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0EA75" w14:textId="77777777" w:rsidR="002120A8" w:rsidRPr="002120A8" w:rsidRDefault="002120A8" w:rsidP="002120A8">
      <w:pPr>
        <w:spacing w:line="276" w:lineRule="auto"/>
        <w:jc w:val="both"/>
        <w:rPr>
          <w:b/>
          <w:bCs/>
        </w:rPr>
      </w:pPr>
      <w:r w:rsidRPr="002120A8">
        <w:rPr>
          <w:b/>
          <w:bCs/>
        </w:rPr>
        <w:t>Φιλοσοφία –Σκοπιμότητα προγράμματος</w:t>
      </w:r>
    </w:p>
    <w:p w14:paraId="518F8011" w14:textId="77777777" w:rsidR="002120A8" w:rsidRPr="002120A8" w:rsidRDefault="002120A8" w:rsidP="002120A8">
      <w:pPr>
        <w:spacing w:line="276" w:lineRule="auto"/>
        <w:jc w:val="both"/>
        <w:rPr>
          <w:b/>
          <w:bCs/>
        </w:rPr>
      </w:pPr>
    </w:p>
    <w:p w14:paraId="0930E5DE" w14:textId="77777777" w:rsidR="002120A8" w:rsidRDefault="002120A8" w:rsidP="002120A8">
      <w:pPr>
        <w:spacing w:line="276" w:lineRule="auto"/>
        <w:jc w:val="both"/>
      </w:pPr>
      <w:r>
        <w:t>«Η ανακάλυψη του Άλλου, είναι η ανακάλυψη μίας σχέσης όχι ενός εμποδίου»</w:t>
      </w:r>
    </w:p>
    <w:p w14:paraId="33EF3962" w14:textId="77777777" w:rsidR="002120A8" w:rsidRDefault="002120A8" w:rsidP="002120A8">
      <w:pPr>
        <w:spacing w:line="276" w:lineRule="auto"/>
        <w:jc w:val="both"/>
      </w:pPr>
      <w:r>
        <w:t>(</w:t>
      </w:r>
      <w:proofErr w:type="spellStart"/>
      <w:r>
        <w:t>Claude</w:t>
      </w:r>
      <w:proofErr w:type="spellEnd"/>
      <w:r>
        <w:t xml:space="preserve"> </w:t>
      </w:r>
      <w:proofErr w:type="spellStart"/>
      <w:r>
        <w:t>Lévi</w:t>
      </w:r>
      <w:proofErr w:type="spellEnd"/>
      <w:r>
        <w:t xml:space="preserve"> –</w:t>
      </w:r>
      <w:proofErr w:type="spellStart"/>
      <w:r>
        <w:t>Strauss</w:t>
      </w:r>
      <w:proofErr w:type="spellEnd"/>
      <w:r>
        <w:t>)</w:t>
      </w:r>
    </w:p>
    <w:p w14:paraId="7B79463B" w14:textId="77777777" w:rsidR="002120A8" w:rsidRDefault="002120A8" w:rsidP="002120A8">
      <w:pPr>
        <w:spacing w:line="276" w:lineRule="auto"/>
        <w:jc w:val="both"/>
      </w:pPr>
    </w:p>
    <w:p w14:paraId="76883945" w14:textId="77777777" w:rsidR="002120A8" w:rsidRDefault="002120A8" w:rsidP="002120A8">
      <w:pPr>
        <w:spacing w:line="276" w:lineRule="auto"/>
        <w:jc w:val="both"/>
      </w:pPr>
      <w:r>
        <w:t xml:space="preserve">Ο κόσμος τον 21ο αιώνα χαρακτηρίζεται από αβεβαιότητα, ρευστότητα,  πολυπλοκότητα και βαθύ μετασχηματισμό. Για το λόγο αυτό, στο διεθνή διάλογο τονίζεται η ανάγκη για επαναπροσδιορισμό της εκπαίδευσης και της μάθησης (UNESCO, 2021). Σε παγκόσμια κλίμακα υπάρχουν επίμονες ανισότητες και  κατακερματισμένες κοινωνίες σε κρίση. Ωστόσο ο ψηφιακός μετασχηματισμός και οι τεχνολογικές καινοτομίες παρέχουν νέες δυνατότητες και προοπτικές. Η εκπαίδευση καλείται όχι απλά να ανταποκριθεί στα νέα δεδομένα και στις νέες προκλήσεις, αλλά να μετασχηματίσει τον κόσμο. Το σχολείο κρίνεται σκόπιμο να μετακινηθεί από την </w:t>
      </w:r>
      <w:proofErr w:type="spellStart"/>
      <w:r>
        <w:t>πολυπολιτισμικότητα</w:t>
      </w:r>
      <w:proofErr w:type="spellEnd"/>
      <w:r>
        <w:t xml:space="preserve"> στη </w:t>
      </w:r>
      <w:proofErr w:type="spellStart"/>
      <w:r>
        <w:t>διαπολιτισμικότητα</w:t>
      </w:r>
      <w:proofErr w:type="spellEnd"/>
      <w:r>
        <w:t xml:space="preserve"> κατά την οποία υπάρχει ενεργός, ουσιαστικός και ισότιμος διάλογος μεταξύ των μελών,  προκειμένου να υπάρχουν διαδικασίες ανταλλαγής, αποδοχής και αλληλεγγύης (</w:t>
      </w:r>
      <w:proofErr w:type="spellStart"/>
      <w:r>
        <w:t>Rey</w:t>
      </w:r>
      <w:proofErr w:type="spellEnd"/>
      <w:r>
        <w:t>, 1992). Η συμπεριληπτική εκπαίδευση ως μία συνεχής, αδιάκοπη διαδικασία επιδιώκει την αυξημένη συμμετοχή και το συνυπολογισμό όλων των μελών  για τη μείωση των ανισοτήτων και των αποκλεισμών (</w:t>
      </w:r>
      <w:proofErr w:type="spellStart"/>
      <w:r>
        <w:t>Booth</w:t>
      </w:r>
      <w:proofErr w:type="spellEnd"/>
      <w:r>
        <w:t xml:space="preserve"> &amp; </w:t>
      </w:r>
      <w:proofErr w:type="spellStart"/>
      <w:r>
        <w:t>Ainscow</w:t>
      </w:r>
      <w:proofErr w:type="spellEnd"/>
      <w:r>
        <w:t xml:space="preserve">, 2017). </w:t>
      </w:r>
    </w:p>
    <w:p w14:paraId="630A0560" w14:textId="77777777" w:rsidR="002120A8" w:rsidRDefault="002120A8" w:rsidP="002120A8">
      <w:pPr>
        <w:spacing w:line="276" w:lineRule="auto"/>
        <w:jc w:val="both"/>
      </w:pPr>
    </w:p>
    <w:p w14:paraId="127D10B7" w14:textId="77777777" w:rsidR="002120A8" w:rsidRDefault="002120A8" w:rsidP="002120A8">
      <w:pPr>
        <w:spacing w:line="276" w:lineRule="auto"/>
        <w:jc w:val="both"/>
      </w:pPr>
      <w:r>
        <w:t>Οι ευκαιρίες αυθεντικής μάθησης είναι ο καλύτερος τρόπος για να αναπτύξουν οι μαθητές/</w:t>
      </w:r>
      <w:proofErr w:type="spellStart"/>
      <w:r>
        <w:t>ριες</w:t>
      </w:r>
      <w:proofErr w:type="spellEnd"/>
      <w:r>
        <w:t xml:space="preserve"> δεξιότητες επικοινωνίας, συνεργασίας, κατανόησης και αμοιβαίας αποδοχής. Οι μαθητές/</w:t>
      </w:r>
      <w:proofErr w:type="spellStart"/>
      <w:r>
        <w:t>ριες</w:t>
      </w:r>
      <w:proofErr w:type="spellEnd"/>
      <w:r>
        <w:t xml:space="preserve"> με βιωματικό τρόπο, εφαρμόζοντας διερευνητικές και </w:t>
      </w:r>
      <w:proofErr w:type="spellStart"/>
      <w:r>
        <w:t>ανακαλυπτικές</w:t>
      </w:r>
      <w:proofErr w:type="spellEnd"/>
      <w:r>
        <w:t xml:space="preserve"> διαδικασίες μπαίνουν στη θέση του άλλου, </w:t>
      </w:r>
      <w:proofErr w:type="spellStart"/>
      <w:r>
        <w:t>αναστοχάζονται</w:t>
      </w:r>
      <w:proofErr w:type="spellEnd"/>
      <w:r>
        <w:t xml:space="preserve"> κριτικά και </w:t>
      </w:r>
      <w:proofErr w:type="spellStart"/>
      <w:r>
        <w:t>αποδομούν</w:t>
      </w:r>
      <w:proofErr w:type="spellEnd"/>
      <w:r>
        <w:t xml:space="preserve"> στερεοτυπικούς και περιοριστικούς τρόπους σκέψης. Μέσα από την </w:t>
      </w:r>
      <w:proofErr w:type="spellStart"/>
      <w:r>
        <w:t>ενσυναίσθηση</w:t>
      </w:r>
      <w:proofErr w:type="spellEnd"/>
      <w:r>
        <w:t xml:space="preserve"> και τη συμμετοχική μάθηση  αναγνωρίζουν τις αξίες, τις στάσεις και τα συναισθήματα της οπτικής του άλλου. Οι μαθητές/</w:t>
      </w:r>
      <w:proofErr w:type="spellStart"/>
      <w:r>
        <w:t>ριες</w:t>
      </w:r>
      <w:proofErr w:type="spellEnd"/>
      <w:r>
        <w:t xml:space="preserve"> εξοικειώνονται με κοινωνικές έννοιες και προετοιμάζονται για το ρόλο του ενεργού πολίτη. Εκκινώντας από τον εαυτό, κατανοούν τη δική τους ταυτότητα και κατόπιν αναγνωρίζουν τα στοιχεία που προσδίδουν ταυτότητα στα άλλα άτομα. Με αυτόν τον τρόπο τα παιδιά </w:t>
      </w:r>
      <w:proofErr w:type="spellStart"/>
      <w:r>
        <w:t>αυτοπροσδιορίζονται</w:t>
      </w:r>
      <w:proofErr w:type="spellEnd"/>
      <w:r>
        <w:t xml:space="preserve"> και </w:t>
      </w:r>
      <w:proofErr w:type="spellStart"/>
      <w:r>
        <w:t>ετεροπροσδιορίζονται</w:t>
      </w:r>
      <w:proofErr w:type="spellEnd"/>
      <w:r>
        <w:t xml:space="preserve"> καθώς συνομιλούν με το περιεχόμενο της μάθησης και συνεργάζονται με τους συμμαθητές/</w:t>
      </w:r>
      <w:proofErr w:type="spellStart"/>
      <w:r>
        <w:t>ριές</w:t>
      </w:r>
      <w:proofErr w:type="spellEnd"/>
      <w:r>
        <w:t xml:space="preserve"> τους.</w:t>
      </w:r>
    </w:p>
    <w:p w14:paraId="62F6F1FA" w14:textId="77777777" w:rsidR="002120A8" w:rsidRDefault="002120A8" w:rsidP="002120A8">
      <w:pPr>
        <w:spacing w:line="276" w:lineRule="auto"/>
        <w:jc w:val="both"/>
      </w:pPr>
    </w:p>
    <w:p w14:paraId="36ADF82F" w14:textId="77777777" w:rsidR="002120A8" w:rsidRDefault="002120A8" w:rsidP="002120A8">
      <w:pPr>
        <w:spacing w:line="276" w:lineRule="auto"/>
        <w:jc w:val="both"/>
      </w:pPr>
      <w:r>
        <w:t xml:space="preserve">Σύμφωνα με τις αρχές της ολιστικής εκπαίδευσης, ο κάθε μαθητής και η κάθε μαθήτρια </w:t>
      </w:r>
      <w:proofErr w:type="spellStart"/>
      <w:r>
        <w:t>νοηματοδοτείται</w:t>
      </w:r>
      <w:proofErr w:type="spellEnd"/>
      <w:r>
        <w:t xml:space="preserve"> ως παιδί, ως σύνολο με ιδιαίτερες και διαφοροποιημένες διανοητικές, </w:t>
      </w:r>
      <w:proofErr w:type="spellStart"/>
      <w:r>
        <w:t>ψυχοσυναισθηματικές</w:t>
      </w:r>
      <w:proofErr w:type="spellEnd"/>
      <w:r>
        <w:t xml:space="preserve">, κοινωνικές και σωματικές ανάγκες (Στεργίου, 2019). Οι δραστηριότητες του προγράμματος στοχεύουν στο γνωστικό, στο </w:t>
      </w:r>
      <w:proofErr w:type="spellStart"/>
      <w:r>
        <w:t>μεταγνωστικό</w:t>
      </w:r>
      <w:proofErr w:type="spellEnd"/>
      <w:r>
        <w:t xml:space="preserve">, στο </w:t>
      </w:r>
      <w:proofErr w:type="spellStart"/>
      <w:r>
        <w:t>ψυχοσυναισθηματικό</w:t>
      </w:r>
      <w:proofErr w:type="spellEnd"/>
      <w:r>
        <w:t xml:space="preserve"> και στο κοινωνικό επίπεδο των παιδιών. Τα βήματα της διαδικασίας που ακολουθούνται στα επτά εργαστήρια είναι: Σκέψου-Νιώσε–Κάνε, προκειμένου οι μαθητές και οι μαθήτριες να αξιοποιήσουν το μυαλό, την καρδιά και τα χέρια. </w:t>
      </w:r>
    </w:p>
    <w:p w14:paraId="4B170049" w14:textId="77777777" w:rsidR="002120A8" w:rsidRDefault="002120A8" w:rsidP="002120A8">
      <w:pPr>
        <w:spacing w:line="276" w:lineRule="auto"/>
        <w:jc w:val="both"/>
      </w:pPr>
    </w:p>
    <w:p w14:paraId="4C72C8DC" w14:textId="77777777" w:rsidR="002120A8" w:rsidRDefault="002120A8" w:rsidP="002120A8">
      <w:pPr>
        <w:spacing w:line="276" w:lineRule="auto"/>
        <w:jc w:val="both"/>
      </w:pPr>
      <w:r>
        <w:t xml:space="preserve">Σκοπός  του προγράμματος «Το ταξίδι της φυγής και της ελπίδας» είναι οι   μαθητές και οι μαθήτριες  να: </w:t>
      </w:r>
    </w:p>
    <w:p w14:paraId="6A907FAE" w14:textId="77777777" w:rsidR="002120A8" w:rsidRDefault="002120A8" w:rsidP="002120A8">
      <w:pPr>
        <w:spacing w:line="276" w:lineRule="auto"/>
        <w:jc w:val="both"/>
      </w:pPr>
      <w:r>
        <w:t>να αναγνωρίσουν την ύπαρξη  διαφορετικών ταυτοτήτων</w:t>
      </w:r>
    </w:p>
    <w:p w14:paraId="447F154C" w14:textId="77777777" w:rsidR="002120A8" w:rsidRDefault="002120A8" w:rsidP="002120A8">
      <w:pPr>
        <w:spacing w:line="276" w:lineRule="auto"/>
        <w:jc w:val="both"/>
      </w:pPr>
      <w:r>
        <w:t>να κατανοήσουν  τα στερεότυπα και τις προκαταλήψεις</w:t>
      </w:r>
    </w:p>
    <w:p w14:paraId="5A60CB57" w14:textId="77777777" w:rsidR="002120A8" w:rsidRDefault="002120A8" w:rsidP="002120A8">
      <w:pPr>
        <w:spacing w:line="276" w:lineRule="auto"/>
        <w:jc w:val="both"/>
      </w:pPr>
      <w:r>
        <w:t>να αντιληφθούν τις δυσκολίες, τις ανάγκες και τα συναισθήματα του «Άλλου»</w:t>
      </w:r>
    </w:p>
    <w:p w14:paraId="4E65B46D" w14:textId="77777777" w:rsidR="002120A8" w:rsidRDefault="002120A8" w:rsidP="002120A8">
      <w:pPr>
        <w:spacing w:line="276" w:lineRule="auto"/>
        <w:jc w:val="both"/>
      </w:pPr>
      <w:r>
        <w:t xml:space="preserve">να αναπτύξουν θετικές στάσεις για την Ετερότητα </w:t>
      </w:r>
    </w:p>
    <w:p w14:paraId="3B3551BE" w14:textId="2EC7A20D" w:rsidR="69AC2F04" w:rsidRPr="00453411" w:rsidRDefault="002120A8" w:rsidP="002120A8">
      <w:pPr>
        <w:spacing w:line="276" w:lineRule="auto"/>
        <w:jc w:val="both"/>
      </w:pPr>
      <w:r>
        <w:t>να μπουν στη θέση του άλλου, να κατανοήσουν ανισότητες για να επιχειρήσουν να τις αλλάξουν</w:t>
      </w:r>
    </w:p>
    <w:sectPr w:rsidR="69AC2F04" w:rsidRPr="00453411"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4BAB8" w14:textId="77777777" w:rsidR="0021553E" w:rsidRDefault="0021553E">
      <w:r>
        <w:separator/>
      </w:r>
    </w:p>
  </w:endnote>
  <w:endnote w:type="continuationSeparator" w:id="0">
    <w:p w14:paraId="632C5BC7" w14:textId="77777777" w:rsidR="0021553E" w:rsidRDefault="0021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356E" w14:textId="77777777" w:rsidR="00B340E8" w:rsidRDefault="00B340E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D133" w14:textId="77777777" w:rsidR="006A5215" w:rsidRDefault="0034520D" w:rsidP="0034520D">
    <w:pPr>
      <w:pStyle w:val="1"/>
      <w:jc w:val="center"/>
    </w:pPr>
    <w:r w:rsidRPr="0034520D">
      <w:rPr>
        <w:noProof/>
      </w:rPr>
      <w:drawing>
        <wp:inline distT="0" distB="0" distL="0" distR="0" wp14:anchorId="2FA584B3" wp14:editId="7BE0A210">
          <wp:extent cx="4381500" cy="596265"/>
          <wp:effectExtent l="19050" t="0" r="0" b="0"/>
          <wp:docPr id="11" name="Εικόνα 1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DD16B" w14:textId="77777777" w:rsidR="00B340E8" w:rsidRDefault="00B340E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3250C" w14:textId="77777777" w:rsidR="0021553E" w:rsidRDefault="0021553E">
      <w:r>
        <w:separator/>
      </w:r>
    </w:p>
  </w:footnote>
  <w:footnote w:type="continuationSeparator" w:id="0">
    <w:p w14:paraId="1CDE36E5" w14:textId="77777777" w:rsidR="0021553E" w:rsidRDefault="00215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3242" w14:textId="77777777" w:rsidR="00B340E8" w:rsidRDefault="00B340E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D9AB" w14:textId="77777777" w:rsidR="006A5215" w:rsidRDefault="006A5215">
    <w:pPr>
      <w:pStyle w:val="a3"/>
      <w:spacing w:line="14" w:lineRule="auto"/>
      <w:rPr>
        <w:sz w:val="20"/>
      </w:rPr>
    </w:pPr>
  </w:p>
  <w:p w14:paraId="55B11F74" w14:textId="77777777" w:rsidR="00865E82" w:rsidRDefault="00865E82">
    <w:pPr>
      <w:pStyle w:val="a3"/>
      <w:spacing w:line="14" w:lineRule="auto"/>
      <w:rPr>
        <w:sz w:val="20"/>
      </w:rPr>
    </w:pPr>
  </w:p>
  <w:p w14:paraId="07109709" w14:textId="77777777" w:rsidR="00865E82" w:rsidRDefault="00865E82">
    <w:pPr>
      <w:pStyle w:val="a3"/>
      <w:spacing w:line="14" w:lineRule="auto"/>
      <w:rPr>
        <w:sz w:val="20"/>
      </w:rPr>
    </w:pPr>
  </w:p>
  <w:p w14:paraId="227EEB58" w14:textId="77777777" w:rsidR="00865E82" w:rsidRDefault="00865E82">
    <w:pPr>
      <w:pStyle w:val="a3"/>
      <w:spacing w:line="14" w:lineRule="auto"/>
      <w:rPr>
        <w:sz w:val="20"/>
      </w:rPr>
    </w:pPr>
  </w:p>
  <w:p w14:paraId="7A1755D9" w14:textId="77777777" w:rsidR="00865E82" w:rsidRDefault="00B340E8">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132924B6" wp14:editId="2C72153D">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6C455F97" w14:textId="77777777" w:rsidR="00865E82" w:rsidRDefault="00865E82">
    <w:pPr>
      <w:pStyle w:val="a3"/>
      <w:spacing w:line="14" w:lineRule="auto"/>
      <w:rPr>
        <w:sz w:val="20"/>
      </w:rPr>
    </w:pPr>
  </w:p>
  <w:p w14:paraId="3C710424" w14:textId="77777777" w:rsidR="00865E82" w:rsidRDefault="00865E82">
    <w:pPr>
      <w:pStyle w:val="a3"/>
      <w:spacing w:line="14" w:lineRule="auto"/>
      <w:rPr>
        <w:sz w:val="20"/>
      </w:rPr>
    </w:pPr>
  </w:p>
  <w:p w14:paraId="56B89C4A" w14:textId="77777777" w:rsidR="00865E82" w:rsidRDefault="00865E82">
    <w:pPr>
      <w:pStyle w:val="a3"/>
      <w:spacing w:line="14" w:lineRule="auto"/>
      <w:rPr>
        <w:sz w:val="20"/>
      </w:rPr>
    </w:pPr>
  </w:p>
  <w:p w14:paraId="03509A1A" w14:textId="77777777" w:rsidR="00865E82" w:rsidRDefault="00865E82">
    <w:pPr>
      <w:pStyle w:val="a3"/>
      <w:spacing w:line="14" w:lineRule="auto"/>
      <w:rPr>
        <w:sz w:val="20"/>
      </w:rPr>
    </w:pPr>
  </w:p>
  <w:p w14:paraId="46349B68" w14:textId="77777777" w:rsidR="00865E82" w:rsidRDefault="00865E82">
    <w:pPr>
      <w:pStyle w:val="a3"/>
      <w:spacing w:line="14" w:lineRule="auto"/>
      <w:rPr>
        <w:sz w:val="20"/>
      </w:rPr>
    </w:pPr>
  </w:p>
  <w:p w14:paraId="6B3AB4F4" w14:textId="77777777" w:rsidR="00865E82" w:rsidRDefault="00865E82">
    <w:pPr>
      <w:pStyle w:val="a3"/>
      <w:spacing w:line="14" w:lineRule="auto"/>
      <w:rPr>
        <w:sz w:val="20"/>
      </w:rPr>
    </w:pPr>
  </w:p>
  <w:p w14:paraId="463CF31F" w14:textId="77777777" w:rsidR="00865E82" w:rsidRDefault="00865E82">
    <w:pPr>
      <w:pStyle w:val="a3"/>
      <w:spacing w:line="14" w:lineRule="auto"/>
      <w:rPr>
        <w:sz w:val="20"/>
      </w:rPr>
    </w:pPr>
  </w:p>
  <w:p w14:paraId="2B47B71E" w14:textId="77777777" w:rsidR="00865E82" w:rsidRDefault="00865E82">
    <w:pPr>
      <w:pStyle w:val="a3"/>
      <w:spacing w:line="14" w:lineRule="auto"/>
      <w:rPr>
        <w:sz w:val="20"/>
      </w:rPr>
    </w:pPr>
  </w:p>
  <w:p w14:paraId="7948BEFB" w14:textId="77777777" w:rsidR="00865E82" w:rsidRDefault="00865E82">
    <w:pPr>
      <w:pStyle w:val="a3"/>
      <w:spacing w:line="14" w:lineRule="auto"/>
      <w:rPr>
        <w:sz w:val="20"/>
      </w:rPr>
    </w:pPr>
  </w:p>
  <w:p w14:paraId="76D38F27" w14:textId="77777777" w:rsidR="00865E82" w:rsidRDefault="00865E82">
    <w:pPr>
      <w:pStyle w:val="a3"/>
      <w:spacing w:line="14" w:lineRule="auto"/>
      <w:rPr>
        <w:sz w:val="20"/>
      </w:rPr>
    </w:pPr>
  </w:p>
  <w:p w14:paraId="2D27C1A2" w14:textId="77777777" w:rsidR="00865E82" w:rsidRDefault="00865E82">
    <w:pPr>
      <w:pStyle w:val="a3"/>
      <w:spacing w:line="14" w:lineRule="auto"/>
      <w:rPr>
        <w:sz w:val="20"/>
      </w:rPr>
    </w:pPr>
  </w:p>
  <w:p w14:paraId="693C1E12" w14:textId="77777777" w:rsidR="00865E82" w:rsidRDefault="00865E82">
    <w:pPr>
      <w:pStyle w:val="a3"/>
      <w:spacing w:line="14" w:lineRule="auto"/>
      <w:rPr>
        <w:sz w:val="20"/>
      </w:rPr>
    </w:pPr>
  </w:p>
  <w:p w14:paraId="425A778C" w14:textId="77777777" w:rsidR="00865E82" w:rsidRDefault="00865E82">
    <w:pPr>
      <w:pStyle w:val="a3"/>
      <w:spacing w:line="14" w:lineRule="auto"/>
      <w:rPr>
        <w:sz w:val="20"/>
      </w:rPr>
    </w:pPr>
  </w:p>
  <w:p w14:paraId="23A91BFD" w14:textId="77777777" w:rsidR="00865E82" w:rsidRDefault="00865E82">
    <w:pPr>
      <w:pStyle w:val="a3"/>
      <w:spacing w:line="14" w:lineRule="auto"/>
      <w:rPr>
        <w:sz w:val="20"/>
      </w:rPr>
    </w:pPr>
  </w:p>
  <w:p w14:paraId="29A3827E" w14:textId="77777777" w:rsidR="00865E82" w:rsidRDefault="00865E82">
    <w:pPr>
      <w:pStyle w:val="a3"/>
      <w:spacing w:line="14" w:lineRule="auto"/>
      <w:rPr>
        <w:sz w:val="20"/>
      </w:rPr>
    </w:pPr>
  </w:p>
  <w:p w14:paraId="00D1DD7D" w14:textId="77777777" w:rsidR="00865E82" w:rsidRDefault="00865E82">
    <w:pPr>
      <w:pStyle w:val="a3"/>
      <w:spacing w:line="14" w:lineRule="auto"/>
      <w:rPr>
        <w:sz w:val="20"/>
      </w:rPr>
    </w:pPr>
  </w:p>
  <w:p w14:paraId="0E2AC35A" w14:textId="77777777" w:rsidR="00865E82" w:rsidRDefault="00865E82">
    <w:pPr>
      <w:pStyle w:val="a3"/>
      <w:spacing w:line="14" w:lineRule="auto"/>
      <w:rPr>
        <w:sz w:val="20"/>
      </w:rPr>
    </w:pPr>
  </w:p>
  <w:p w14:paraId="19951D5B" w14:textId="77777777" w:rsidR="00865E82" w:rsidRDefault="00865E82">
    <w:pPr>
      <w:pStyle w:val="a3"/>
      <w:spacing w:line="14" w:lineRule="auto"/>
      <w:rPr>
        <w:sz w:val="20"/>
      </w:rPr>
    </w:pPr>
  </w:p>
  <w:p w14:paraId="0893D9E2" w14:textId="77777777" w:rsidR="00865E82" w:rsidRDefault="00865E82">
    <w:pPr>
      <w:pStyle w:val="a3"/>
      <w:spacing w:line="14" w:lineRule="auto"/>
      <w:rPr>
        <w:sz w:val="20"/>
      </w:rPr>
    </w:pPr>
  </w:p>
  <w:p w14:paraId="2B1A5635" w14:textId="77777777" w:rsidR="00865E82" w:rsidRDefault="00865E82">
    <w:pPr>
      <w:pStyle w:val="a3"/>
      <w:spacing w:line="14" w:lineRule="auto"/>
      <w:rPr>
        <w:sz w:val="20"/>
      </w:rPr>
    </w:pPr>
  </w:p>
  <w:p w14:paraId="2C69F9B2" w14:textId="77777777" w:rsidR="00865E82" w:rsidRDefault="00865E82">
    <w:pPr>
      <w:pStyle w:val="a3"/>
      <w:spacing w:line="14" w:lineRule="auto"/>
      <w:rPr>
        <w:sz w:val="20"/>
      </w:rPr>
    </w:pPr>
  </w:p>
  <w:p w14:paraId="789CF9F7" w14:textId="77777777" w:rsidR="00865E82" w:rsidRDefault="00865E82">
    <w:pPr>
      <w:pStyle w:val="a3"/>
      <w:spacing w:line="14" w:lineRule="auto"/>
      <w:rPr>
        <w:sz w:val="20"/>
      </w:rPr>
    </w:pPr>
  </w:p>
  <w:p w14:paraId="392E6830" w14:textId="77777777" w:rsidR="00865E82" w:rsidRDefault="00865E82">
    <w:pPr>
      <w:pStyle w:val="a3"/>
      <w:spacing w:line="14" w:lineRule="auto"/>
      <w:rPr>
        <w:sz w:val="20"/>
      </w:rPr>
    </w:pPr>
  </w:p>
  <w:p w14:paraId="445FC770" w14:textId="77777777" w:rsidR="00865E82" w:rsidRDefault="00865E82">
    <w:pPr>
      <w:pStyle w:val="a3"/>
      <w:spacing w:line="14" w:lineRule="auto"/>
      <w:rPr>
        <w:sz w:val="20"/>
      </w:rPr>
    </w:pPr>
  </w:p>
  <w:p w14:paraId="2972F0E6" w14:textId="77777777" w:rsidR="00865E82" w:rsidRDefault="00865E82">
    <w:pPr>
      <w:pStyle w:val="a3"/>
      <w:spacing w:line="14" w:lineRule="auto"/>
      <w:rPr>
        <w:sz w:val="20"/>
      </w:rPr>
    </w:pPr>
  </w:p>
  <w:p w14:paraId="39907FE5" w14:textId="77777777" w:rsidR="00865E82" w:rsidRDefault="00865E82">
    <w:pPr>
      <w:pStyle w:val="a3"/>
      <w:spacing w:line="14" w:lineRule="auto"/>
      <w:rPr>
        <w:sz w:val="20"/>
      </w:rPr>
    </w:pPr>
  </w:p>
  <w:p w14:paraId="778753F2" w14:textId="77777777" w:rsidR="00865E82" w:rsidRDefault="00865E82">
    <w:pPr>
      <w:pStyle w:val="a3"/>
      <w:spacing w:line="14" w:lineRule="auto"/>
      <w:rPr>
        <w:sz w:val="20"/>
      </w:rPr>
    </w:pPr>
  </w:p>
  <w:p w14:paraId="1DAC705D" w14:textId="77777777" w:rsidR="00865E82" w:rsidRDefault="00865E82">
    <w:pPr>
      <w:pStyle w:val="a3"/>
      <w:spacing w:line="14" w:lineRule="auto"/>
      <w:rPr>
        <w:sz w:val="20"/>
      </w:rPr>
    </w:pPr>
  </w:p>
  <w:p w14:paraId="7B5F6697" w14:textId="77777777" w:rsidR="00865E82" w:rsidRDefault="00865E82">
    <w:pPr>
      <w:pStyle w:val="a3"/>
      <w:spacing w:line="14" w:lineRule="auto"/>
      <w:rPr>
        <w:sz w:val="20"/>
      </w:rPr>
    </w:pPr>
  </w:p>
  <w:p w14:paraId="15EFA1A6" w14:textId="77777777" w:rsidR="00865E82" w:rsidRDefault="00865E82">
    <w:pPr>
      <w:pStyle w:val="a3"/>
      <w:spacing w:line="14" w:lineRule="auto"/>
      <w:rPr>
        <w:sz w:val="20"/>
      </w:rPr>
    </w:pPr>
  </w:p>
  <w:p w14:paraId="25191B46" w14:textId="77777777" w:rsidR="00865E82" w:rsidRDefault="00865E82">
    <w:pPr>
      <w:pStyle w:val="a3"/>
      <w:spacing w:line="14" w:lineRule="auto"/>
      <w:rPr>
        <w:sz w:val="20"/>
      </w:rPr>
    </w:pPr>
  </w:p>
  <w:p w14:paraId="4F380839" w14:textId="77777777" w:rsidR="00865E82" w:rsidRDefault="00865E82">
    <w:pPr>
      <w:pStyle w:val="a3"/>
      <w:spacing w:line="14" w:lineRule="auto"/>
      <w:rPr>
        <w:sz w:val="20"/>
      </w:rPr>
    </w:pPr>
  </w:p>
  <w:p w14:paraId="33A04A99" w14:textId="77777777" w:rsidR="00865E82" w:rsidRDefault="00865E82">
    <w:pPr>
      <w:pStyle w:val="a3"/>
      <w:spacing w:line="14" w:lineRule="auto"/>
      <w:rPr>
        <w:sz w:val="20"/>
      </w:rPr>
    </w:pPr>
  </w:p>
  <w:p w14:paraId="275AABE5" w14:textId="77777777" w:rsidR="00865E82" w:rsidRDefault="00865E82">
    <w:pPr>
      <w:pStyle w:val="a3"/>
      <w:spacing w:line="14" w:lineRule="auto"/>
      <w:rPr>
        <w:sz w:val="20"/>
      </w:rPr>
    </w:pPr>
  </w:p>
  <w:p w14:paraId="5C8141A3" w14:textId="77777777" w:rsidR="00865E82" w:rsidRDefault="00865E82">
    <w:pPr>
      <w:pStyle w:val="a3"/>
      <w:spacing w:line="14" w:lineRule="auto"/>
      <w:rPr>
        <w:sz w:val="20"/>
      </w:rPr>
    </w:pPr>
  </w:p>
  <w:p w14:paraId="65BFF510" w14:textId="77777777" w:rsidR="00865E82" w:rsidRDefault="00865E82">
    <w:pPr>
      <w:pStyle w:val="a3"/>
      <w:spacing w:line="14" w:lineRule="auto"/>
      <w:rPr>
        <w:sz w:val="20"/>
      </w:rPr>
    </w:pPr>
  </w:p>
  <w:p w14:paraId="10294167" w14:textId="77777777" w:rsidR="00865E82" w:rsidRDefault="00865E82">
    <w:pPr>
      <w:pStyle w:val="a3"/>
      <w:spacing w:line="14" w:lineRule="auto"/>
      <w:rPr>
        <w:sz w:val="20"/>
      </w:rPr>
    </w:pPr>
  </w:p>
  <w:p w14:paraId="19BED70D" w14:textId="77777777" w:rsidR="00865E82" w:rsidRDefault="00865E82">
    <w:pPr>
      <w:pStyle w:val="a3"/>
      <w:spacing w:line="14" w:lineRule="auto"/>
      <w:rPr>
        <w:sz w:val="20"/>
      </w:rPr>
    </w:pPr>
  </w:p>
  <w:p w14:paraId="494CBDE7" w14:textId="77777777" w:rsidR="00865E82" w:rsidRDefault="00865E82">
    <w:pPr>
      <w:pStyle w:val="a3"/>
      <w:spacing w:line="14" w:lineRule="auto"/>
      <w:rPr>
        <w:sz w:val="20"/>
      </w:rPr>
    </w:pPr>
  </w:p>
  <w:p w14:paraId="201E18E4" w14:textId="77777777" w:rsidR="00865E82" w:rsidRDefault="00865E82">
    <w:pPr>
      <w:pStyle w:val="a3"/>
      <w:spacing w:line="14" w:lineRule="auto"/>
      <w:rPr>
        <w:sz w:val="20"/>
      </w:rPr>
    </w:pPr>
  </w:p>
  <w:p w14:paraId="3DADB1BA" w14:textId="77777777" w:rsidR="00865E82" w:rsidRDefault="00865E82">
    <w:pPr>
      <w:pStyle w:val="a3"/>
      <w:spacing w:line="14" w:lineRule="auto"/>
      <w:rPr>
        <w:sz w:val="20"/>
      </w:rPr>
    </w:pPr>
  </w:p>
  <w:p w14:paraId="4B8810AD" w14:textId="77777777" w:rsidR="00865E82" w:rsidRDefault="00865E82">
    <w:pPr>
      <w:pStyle w:val="a3"/>
      <w:spacing w:line="14" w:lineRule="auto"/>
      <w:rPr>
        <w:sz w:val="20"/>
      </w:rPr>
    </w:pPr>
  </w:p>
  <w:p w14:paraId="3DF48A19" w14:textId="77777777" w:rsidR="00865E82" w:rsidRDefault="00865E82">
    <w:pPr>
      <w:pStyle w:val="a3"/>
      <w:spacing w:line="14" w:lineRule="auto"/>
      <w:rPr>
        <w:sz w:val="20"/>
      </w:rPr>
    </w:pPr>
  </w:p>
  <w:p w14:paraId="6962C555" w14:textId="77777777" w:rsidR="00865E82" w:rsidRDefault="00865E82">
    <w:pPr>
      <w:pStyle w:val="a3"/>
      <w:spacing w:line="14" w:lineRule="auto"/>
      <w:rPr>
        <w:sz w:val="20"/>
      </w:rPr>
    </w:pPr>
  </w:p>
  <w:p w14:paraId="0D394F6F" w14:textId="77777777" w:rsidR="00865E82" w:rsidRDefault="00865E82">
    <w:pPr>
      <w:pStyle w:val="a3"/>
      <w:spacing w:line="14" w:lineRule="auto"/>
      <w:rPr>
        <w:sz w:val="20"/>
      </w:rPr>
    </w:pPr>
  </w:p>
  <w:p w14:paraId="6AA90AF8" w14:textId="77777777" w:rsidR="00865E82" w:rsidRDefault="00865E82">
    <w:pPr>
      <w:pStyle w:val="a3"/>
      <w:spacing w:line="14" w:lineRule="auto"/>
      <w:rPr>
        <w:sz w:val="20"/>
      </w:rPr>
    </w:pPr>
  </w:p>
  <w:p w14:paraId="7216CE64" w14:textId="77777777" w:rsidR="00865E82" w:rsidRDefault="00865E82">
    <w:pPr>
      <w:pStyle w:val="a3"/>
      <w:spacing w:line="14" w:lineRule="auto"/>
      <w:rPr>
        <w:sz w:val="20"/>
      </w:rPr>
    </w:pPr>
  </w:p>
  <w:p w14:paraId="6FF8CDA8" w14:textId="77777777" w:rsidR="00865E82" w:rsidRDefault="00865E82">
    <w:pPr>
      <w:pStyle w:val="a3"/>
      <w:spacing w:line="14" w:lineRule="auto"/>
      <w:rPr>
        <w:sz w:val="20"/>
      </w:rPr>
    </w:pPr>
  </w:p>
  <w:p w14:paraId="36F6A5A3" w14:textId="77777777" w:rsidR="00865E82" w:rsidRDefault="00865E82">
    <w:pPr>
      <w:pStyle w:val="a3"/>
      <w:spacing w:line="14" w:lineRule="auto"/>
      <w:rPr>
        <w:sz w:val="20"/>
      </w:rPr>
    </w:pPr>
  </w:p>
  <w:p w14:paraId="2F3D1E94" w14:textId="77777777" w:rsidR="00865E82" w:rsidRDefault="00865E82">
    <w:pPr>
      <w:pStyle w:val="a3"/>
      <w:spacing w:line="14" w:lineRule="auto"/>
      <w:rPr>
        <w:sz w:val="20"/>
      </w:rPr>
    </w:pPr>
  </w:p>
  <w:p w14:paraId="56CAEEBA" w14:textId="77777777" w:rsidR="00865E82" w:rsidRDefault="00865E82">
    <w:pPr>
      <w:pStyle w:val="a3"/>
      <w:spacing w:line="14" w:lineRule="auto"/>
      <w:rPr>
        <w:sz w:val="20"/>
      </w:rPr>
    </w:pPr>
  </w:p>
  <w:p w14:paraId="4235430A" w14:textId="77777777" w:rsidR="00865E82" w:rsidRDefault="00865E82">
    <w:pPr>
      <w:pStyle w:val="a3"/>
      <w:spacing w:line="14" w:lineRule="auto"/>
      <w:rPr>
        <w:sz w:val="20"/>
      </w:rPr>
    </w:pPr>
  </w:p>
  <w:p w14:paraId="1059BEF0" w14:textId="77777777" w:rsidR="00865E82" w:rsidRDefault="00865E82">
    <w:pPr>
      <w:pStyle w:val="a3"/>
      <w:spacing w:line="14" w:lineRule="auto"/>
      <w:rPr>
        <w:sz w:val="20"/>
      </w:rPr>
    </w:pPr>
  </w:p>
  <w:p w14:paraId="5DFEAAAB" w14:textId="77777777" w:rsidR="00865E82" w:rsidRDefault="00865E82">
    <w:pPr>
      <w:pStyle w:val="a3"/>
      <w:spacing w:line="14" w:lineRule="auto"/>
      <w:rPr>
        <w:sz w:val="20"/>
      </w:rPr>
    </w:pPr>
  </w:p>
  <w:p w14:paraId="0DE645C7" w14:textId="77777777" w:rsidR="00865E82" w:rsidRDefault="00865E82">
    <w:pPr>
      <w:pStyle w:val="a3"/>
      <w:spacing w:line="14" w:lineRule="auto"/>
      <w:rPr>
        <w:sz w:val="20"/>
      </w:rPr>
    </w:pPr>
  </w:p>
  <w:p w14:paraId="560FAD19" w14:textId="77777777" w:rsidR="00865E82" w:rsidRDefault="00865E82">
    <w:pPr>
      <w:pStyle w:val="a3"/>
      <w:spacing w:line="14" w:lineRule="auto"/>
      <w:rPr>
        <w:sz w:val="20"/>
      </w:rPr>
    </w:pPr>
  </w:p>
  <w:p w14:paraId="32706EB3" w14:textId="77777777" w:rsidR="00865E82" w:rsidRDefault="00865E82">
    <w:pPr>
      <w:pStyle w:val="a3"/>
      <w:spacing w:line="14" w:lineRule="auto"/>
      <w:rPr>
        <w:sz w:val="20"/>
      </w:rPr>
    </w:pPr>
  </w:p>
  <w:p w14:paraId="1E53A1F8" w14:textId="77777777" w:rsidR="00865E82" w:rsidRDefault="00865E82">
    <w:pPr>
      <w:pStyle w:val="a3"/>
      <w:spacing w:line="14" w:lineRule="auto"/>
      <w:rPr>
        <w:sz w:val="20"/>
      </w:rPr>
    </w:pPr>
  </w:p>
  <w:p w14:paraId="097971E0" w14:textId="77777777" w:rsidR="00865E82" w:rsidRDefault="00865E82">
    <w:pPr>
      <w:pStyle w:val="a3"/>
      <w:spacing w:line="14" w:lineRule="auto"/>
      <w:rPr>
        <w:sz w:val="20"/>
      </w:rPr>
    </w:pPr>
  </w:p>
  <w:p w14:paraId="13125C7E" w14:textId="77777777" w:rsidR="00865E82" w:rsidRDefault="00865E82">
    <w:pPr>
      <w:pStyle w:val="a3"/>
      <w:spacing w:line="14" w:lineRule="auto"/>
      <w:rPr>
        <w:sz w:val="20"/>
      </w:rPr>
    </w:pPr>
  </w:p>
  <w:p w14:paraId="42731781" w14:textId="77777777" w:rsidR="00865E82" w:rsidRDefault="00865E82">
    <w:pPr>
      <w:pStyle w:val="a3"/>
      <w:spacing w:line="14" w:lineRule="auto"/>
      <w:rPr>
        <w:sz w:val="20"/>
      </w:rPr>
    </w:pPr>
  </w:p>
  <w:p w14:paraId="54597F83" w14:textId="77777777" w:rsidR="00865E82" w:rsidRDefault="00865E82">
    <w:pPr>
      <w:pStyle w:val="a3"/>
      <w:spacing w:line="14" w:lineRule="auto"/>
      <w:rPr>
        <w:sz w:val="20"/>
      </w:rPr>
    </w:pPr>
  </w:p>
  <w:p w14:paraId="087DA1A8" w14:textId="77777777" w:rsidR="00865E82" w:rsidRDefault="00865E82">
    <w:pPr>
      <w:pStyle w:val="a3"/>
      <w:spacing w:line="14" w:lineRule="auto"/>
      <w:rPr>
        <w:sz w:val="20"/>
      </w:rPr>
    </w:pPr>
  </w:p>
  <w:p w14:paraId="56AF4E12" w14:textId="77777777" w:rsidR="00865E82" w:rsidRDefault="00865E82">
    <w:pPr>
      <w:pStyle w:val="a3"/>
      <w:spacing w:line="14" w:lineRule="auto"/>
      <w:rPr>
        <w:sz w:val="20"/>
      </w:rPr>
    </w:pPr>
  </w:p>
  <w:p w14:paraId="1E52F08B" w14:textId="77777777" w:rsidR="00865E82" w:rsidRDefault="00865E82">
    <w:pPr>
      <w:pStyle w:val="a3"/>
      <w:spacing w:line="14" w:lineRule="auto"/>
      <w:rPr>
        <w:sz w:val="20"/>
      </w:rPr>
    </w:pPr>
  </w:p>
  <w:p w14:paraId="6EE2BC77" w14:textId="77777777" w:rsidR="00865E82" w:rsidRDefault="00865E82">
    <w:pPr>
      <w:pStyle w:val="a3"/>
      <w:spacing w:line="14" w:lineRule="auto"/>
      <w:rPr>
        <w:sz w:val="20"/>
      </w:rPr>
    </w:pPr>
  </w:p>
  <w:p w14:paraId="0B65155F" w14:textId="77777777" w:rsidR="00865E82" w:rsidRDefault="00865E82">
    <w:pPr>
      <w:pStyle w:val="a3"/>
      <w:spacing w:line="14" w:lineRule="auto"/>
      <w:rPr>
        <w:sz w:val="20"/>
      </w:rPr>
    </w:pPr>
  </w:p>
  <w:p w14:paraId="3FF1A5F8" w14:textId="77777777" w:rsidR="00865E82" w:rsidRDefault="00865E82">
    <w:pPr>
      <w:pStyle w:val="a3"/>
      <w:spacing w:line="14" w:lineRule="auto"/>
      <w:rPr>
        <w:sz w:val="20"/>
      </w:rPr>
    </w:pPr>
  </w:p>
  <w:p w14:paraId="3478E75F" w14:textId="77777777" w:rsidR="00865E82" w:rsidRDefault="00865E82">
    <w:pPr>
      <w:pStyle w:val="a3"/>
      <w:spacing w:line="14" w:lineRule="auto"/>
      <w:rPr>
        <w:sz w:val="20"/>
      </w:rPr>
    </w:pPr>
  </w:p>
  <w:p w14:paraId="1D50FDE8" w14:textId="77777777" w:rsidR="00865E82" w:rsidRDefault="00865E82">
    <w:pPr>
      <w:pStyle w:val="a3"/>
      <w:spacing w:line="14" w:lineRule="auto"/>
      <w:rPr>
        <w:sz w:val="20"/>
      </w:rPr>
    </w:pPr>
  </w:p>
  <w:p w14:paraId="47297151" w14:textId="77777777" w:rsidR="00865E82" w:rsidRDefault="00865E82">
    <w:pPr>
      <w:pStyle w:val="a3"/>
      <w:spacing w:line="14" w:lineRule="auto"/>
      <w:rPr>
        <w:sz w:val="20"/>
      </w:rPr>
    </w:pPr>
  </w:p>
  <w:p w14:paraId="1BED0792" w14:textId="77777777" w:rsidR="00865E82" w:rsidRDefault="00865E82">
    <w:pPr>
      <w:pStyle w:val="a3"/>
      <w:spacing w:line="14" w:lineRule="auto"/>
      <w:rPr>
        <w:sz w:val="20"/>
      </w:rPr>
    </w:pPr>
  </w:p>
  <w:p w14:paraId="6F482907" w14:textId="77777777" w:rsidR="00865E82" w:rsidRDefault="00865E82">
    <w:pPr>
      <w:pStyle w:val="a3"/>
      <w:spacing w:line="14" w:lineRule="auto"/>
      <w:rPr>
        <w:sz w:val="20"/>
      </w:rPr>
    </w:pPr>
  </w:p>
  <w:p w14:paraId="3E5AEC33" w14:textId="77777777" w:rsidR="00865E82" w:rsidRDefault="00865E82">
    <w:pPr>
      <w:pStyle w:val="a3"/>
      <w:spacing w:line="14" w:lineRule="auto"/>
      <w:rPr>
        <w:sz w:val="20"/>
      </w:rPr>
    </w:pPr>
  </w:p>
  <w:p w14:paraId="412447B4" w14:textId="77777777" w:rsidR="00865E82" w:rsidRDefault="00865E82">
    <w:pPr>
      <w:pStyle w:val="a3"/>
      <w:spacing w:line="14" w:lineRule="auto"/>
      <w:rPr>
        <w:sz w:val="20"/>
      </w:rPr>
    </w:pPr>
  </w:p>
  <w:p w14:paraId="27DFA2CD" w14:textId="77777777" w:rsidR="00865E82" w:rsidRDefault="00865E82">
    <w:pPr>
      <w:pStyle w:val="a3"/>
      <w:spacing w:line="14" w:lineRule="auto"/>
      <w:rPr>
        <w:sz w:val="20"/>
      </w:rPr>
    </w:pPr>
  </w:p>
  <w:p w14:paraId="49756737" w14:textId="77777777" w:rsidR="00865E82" w:rsidRDefault="00865E82">
    <w:pPr>
      <w:pStyle w:val="a3"/>
      <w:spacing w:line="14" w:lineRule="auto"/>
      <w:rPr>
        <w:sz w:val="20"/>
      </w:rPr>
    </w:pPr>
  </w:p>
  <w:p w14:paraId="38059388" w14:textId="77777777" w:rsidR="00865E82" w:rsidRDefault="00865E82">
    <w:pPr>
      <w:pStyle w:val="a3"/>
      <w:spacing w:line="14" w:lineRule="auto"/>
      <w:rPr>
        <w:sz w:val="20"/>
      </w:rPr>
    </w:pPr>
  </w:p>
  <w:p w14:paraId="48F9871F" w14:textId="77777777" w:rsidR="00865E82" w:rsidRDefault="00865E82">
    <w:pPr>
      <w:pStyle w:val="a3"/>
      <w:spacing w:line="14" w:lineRule="auto"/>
      <w:rPr>
        <w:sz w:val="20"/>
      </w:rPr>
    </w:pPr>
  </w:p>
  <w:p w14:paraId="27C18B60"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6768" w14:textId="77777777" w:rsidR="00B340E8" w:rsidRDefault="00B340E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1B0E71"/>
    <w:rsid w:val="002120A8"/>
    <w:rsid w:val="0021553E"/>
    <w:rsid w:val="0034520D"/>
    <w:rsid w:val="00453411"/>
    <w:rsid w:val="006A5215"/>
    <w:rsid w:val="00851A6D"/>
    <w:rsid w:val="00865E82"/>
    <w:rsid w:val="009461C8"/>
    <w:rsid w:val="009C3642"/>
    <w:rsid w:val="00B17B8D"/>
    <w:rsid w:val="00B340E8"/>
    <w:rsid w:val="00B6793B"/>
    <w:rsid w:val="00B97C74"/>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F5F95"/>
  <w15:docId w15:val="{FCB671D1-BFA1-402C-9F0D-88652EE95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B0E71"/>
    <w:rPr>
      <w:rFonts w:ascii="Calibri" w:eastAsia="Calibri" w:hAnsi="Calibri" w:cs="Calibri"/>
      <w:lang w:val="el-GR"/>
    </w:rPr>
  </w:style>
  <w:style w:type="paragraph" w:styleId="1">
    <w:name w:val="heading 1"/>
    <w:basedOn w:val="a"/>
    <w:uiPriority w:val="1"/>
    <w:qFormat/>
    <w:rsid w:val="001B0E7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B0E71"/>
    <w:tblPr>
      <w:tblInd w:w="0" w:type="dxa"/>
      <w:tblCellMar>
        <w:top w:w="0" w:type="dxa"/>
        <w:left w:w="0" w:type="dxa"/>
        <w:bottom w:w="0" w:type="dxa"/>
        <w:right w:w="0" w:type="dxa"/>
      </w:tblCellMar>
    </w:tblPr>
  </w:style>
  <w:style w:type="paragraph" w:styleId="a3">
    <w:name w:val="Body Text"/>
    <w:basedOn w:val="a"/>
    <w:uiPriority w:val="1"/>
    <w:qFormat/>
    <w:rsid w:val="001B0E71"/>
    <w:rPr>
      <w:sz w:val="24"/>
      <w:szCs w:val="24"/>
    </w:rPr>
  </w:style>
  <w:style w:type="paragraph" w:styleId="a4">
    <w:name w:val="Title"/>
    <w:basedOn w:val="a"/>
    <w:uiPriority w:val="1"/>
    <w:qFormat/>
    <w:rsid w:val="001B0E71"/>
    <w:pPr>
      <w:spacing w:before="126"/>
      <w:ind w:left="1519" w:right="1359"/>
      <w:jc w:val="center"/>
    </w:pPr>
    <w:rPr>
      <w:b/>
      <w:bCs/>
      <w:sz w:val="48"/>
      <w:szCs w:val="48"/>
    </w:rPr>
  </w:style>
  <w:style w:type="paragraph" w:styleId="a5">
    <w:name w:val="List Paragraph"/>
    <w:basedOn w:val="a"/>
    <w:uiPriority w:val="1"/>
    <w:qFormat/>
    <w:rsid w:val="001B0E71"/>
    <w:pPr>
      <w:ind w:left="1080"/>
      <w:jc w:val="both"/>
    </w:pPr>
  </w:style>
  <w:style w:type="paragraph" w:customStyle="1" w:styleId="TableParagraph">
    <w:name w:val="Table Paragraph"/>
    <w:basedOn w:val="a"/>
    <w:uiPriority w:val="1"/>
    <w:qFormat/>
    <w:rsid w:val="001B0E7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4520D"/>
    <w:rPr>
      <w:rFonts w:ascii="Tahoma" w:hAnsi="Tahoma" w:cs="Tahoma"/>
      <w:sz w:val="16"/>
      <w:szCs w:val="16"/>
    </w:rPr>
  </w:style>
  <w:style w:type="character" w:customStyle="1" w:styleId="Char1">
    <w:name w:val="Κείμενο πλαισίου Char"/>
    <w:basedOn w:val="a0"/>
    <w:link w:val="a8"/>
    <w:uiPriority w:val="99"/>
    <w:semiHidden/>
    <w:rsid w:val="0034520D"/>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2589</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5</cp:revision>
  <dcterms:created xsi:type="dcterms:W3CDTF">2024-09-16T11:08:00Z</dcterms:created>
  <dcterms:modified xsi:type="dcterms:W3CDTF">2024-12-09T12:24:00Z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