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2C59" w14:textId="77777777" w:rsidR="004D6C64" w:rsidRDefault="004D6C64" w:rsidP="004D6C64">
      <w:pPr>
        <w:rPr>
          <w:b/>
          <w:bCs/>
          <w:color w:val="00B0F0"/>
        </w:rPr>
      </w:pPr>
    </w:p>
    <w:p w14:paraId="51D4AC32" w14:textId="72A0ACB9" w:rsidR="004D6C64" w:rsidRPr="004D6C64" w:rsidRDefault="004D6C64" w:rsidP="004D6C64">
      <w:pPr>
        <w:rPr>
          <w:b/>
          <w:bCs/>
          <w:color w:val="00B0F0"/>
        </w:rPr>
      </w:pPr>
      <w:r w:rsidRPr="004D6C64">
        <w:rPr>
          <w:b/>
          <w:bCs/>
          <w:color w:val="00B0F0"/>
        </w:rPr>
        <w:t xml:space="preserve">Αξιολόγηση Εργαστηρίου- Συνολική αποτίμηση &amp; </w:t>
      </w:r>
      <w:proofErr w:type="spellStart"/>
      <w:r w:rsidRPr="004D6C64">
        <w:rPr>
          <w:b/>
          <w:bCs/>
          <w:color w:val="00B0F0"/>
        </w:rPr>
        <w:t>αναστοχασμός</w:t>
      </w:r>
      <w:proofErr w:type="spellEnd"/>
      <w:r w:rsidRPr="004D6C64">
        <w:rPr>
          <w:b/>
          <w:bCs/>
          <w:color w:val="00B0F0"/>
        </w:rPr>
        <w:t xml:space="preserve"> πάνω στην υλοποίηση - Εκδηλώσεις διάχυσης</w:t>
      </w:r>
    </w:p>
    <w:p w14:paraId="66DED9C5" w14:textId="77777777" w:rsidR="004D6C64" w:rsidRDefault="004D6C64" w:rsidP="004D6C64"/>
    <w:p w14:paraId="0E555215" w14:textId="77777777" w:rsidR="004D6C64" w:rsidRDefault="004D6C64" w:rsidP="004D6C64">
      <w:pPr>
        <w:jc w:val="both"/>
      </w:pPr>
      <w:r>
        <w:t xml:space="preserve">Σύμφωνα με τον </w:t>
      </w:r>
      <w:proofErr w:type="spellStart"/>
      <w:r>
        <w:t>Vygotsky</w:t>
      </w:r>
      <w:proofErr w:type="spellEnd"/>
      <w:r>
        <w:t>, (1978) οι αυθεντικές μορφές αξιολόγησης ενσωματώνονται σε καθημερινή βάση στην εκπαιδευτική διαδικασία και έχουν στέρεες επιστημονικές μορφές. Οι μαθητές/</w:t>
      </w:r>
      <w:proofErr w:type="spellStart"/>
      <w:r>
        <w:t>τριες</w:t>
      </w:r>
      <w:proofErr w:type="spellEnd"/>
      <w:r>
        <w:t xml:space="preserve"> αξιολογούνται: α) στη διάρκεια των αλληλεπιδράσεών τους στο δεδομένο παιδαγωγικό πλαίσιο, β) με την ουσιαστική συμμετοχή τους στις διαδικασίες αξιολόγησης και γ) συμμετέχοντας σε διαδικασίες </w:t>
      </w:r>
      <w:proofErr w:type="spellStart"/>
      <w:r>
        <w:t>αυτοαξιολόγησης</w:t>
      </w:r>
      <w:proofErr w:type="spellEnd"/>
      <w:r>
        <w:t xml:space="preserve"> και </w:t>
      </w:r>
      <w:proofErr w:type="spellStart"/>
      <w:r>
        <w:t>ετεροαξιολόγησης</w:t>
      </w:r>
      <w:proofErr w:type="spellEnd"/>
      <w:r>
        <w:t xml:space="preserve">. Κάποιες ερωτήσεις </w:t>
      </w:r>
      <w:proofErr w:type="spellStart"/>
      <w:r>
        <w:t>αναστοχασμού</w:t>
      </w:r>
      <w:proofErr w:type="spellEnd"/>
      <w:r>
        <w:t xml:space="preserve"> πάντα στο πλαίσιο της ομάδας:</w:t>
      </w:r>
    </w:p>
    <w:p w14:paraId="7A3A983D" w14:textId="77777777" w:rsidR="004D6C64" w:rsidRDefault="004D6C64" w:rsidP="004D6C64">
      <w:pPr>
        <w:jc w:val="both"/>
      </w:pPr>
      <w:r>
        <w:t></w:t>
      </w:r>
      <w:r>
        <w:tab/>
        <w:t>Αναπτύχθηκε ο δημοκρατικός διάλογος, η κριτική σκέψη και η δημιουργικότητα;</w:t>
      </w:r>
    </w:p>
    <w:p w14:paraId="27DFC221" w14:textId="0291DCDA" w:rsidR="004D6C64" w:rsidRDefault="004D6C64" w:rsidP="004D6C64">
      <w:pPr>
        <w:jc w:val="both"/>
      </w:pPr>
      <w:r>
        <w:t></w:t>
      </w:r>
      <w:r>
        <w:tab/>
        <w:t>Καλλιεργήθηκαν οι ψηφιακές δεξιότητες και η ποιοτική εργασία σε συνδυασμό με την</w:t>
      </w:r>
      <w:r>
        <w:t xml:space="preserve"> </w:t>
      </w:r>
      <w:r>
        <w:t>ισόρροπη συμμετοχή στην ομάδα;</w:t>
      </w:r>
    </w:p>
    <w:p w14:paraId="734615A7" w14:textId="4E2733C5" w:rsidR="00195704" w:rsidRDefault="004D6C64" w:rsidP="004D6C64">
      <w:pPr>
        <w:jc w:val="both"/>
      </w:pPr>
      <w:r>
        <w:t></w:t>
      </w:r>
      <w:r>
        <w:tab/>
        <w:t>Επιτεύχθηκε ο στόχος της αναγνώρισης του κοινωνικού θέματος και της εύρεσης λύσης στο πρόβλημα;</w:t>
      </w:r>
    </w:p>
    <w:sectPr w:rsidR="001957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221D" w14:textId="77777777" w:rsidR="00BF59D7" w:rsidRDefault="00BF59D7" w:rsidP="004D6C64">
      <w:pPr>
        <w:spacing w:after="0" w:line="240" w:lineRule="auto"/>
      </w:pPr>
      <w:r>
        <w:separator/>
      </w:r>
    </w:p>
  </w:endnote>
  <w:endnote w:type="continuationSeparator" w:id="0">
    <w:p w14:paraId="7DE56044" w14:textId="77777777" w:rsidR="00BF59D7" w:rsidRDefault="00BF59D7" w:rsidP="004D6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7724A" w14:textId="77777777" w:rsidR="004D6C64" w:rsidRDefault="004D6C6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6DFB9" w14:textId="4732F28C" w:rsidR="004D6C64" w:rsidRDefault="004D6C64" w:rsidP="004D6C64">
    <w:pPr>
      <w:pStyle w:val="a4"/>
      <w:jc w:val="center"/>
    </w:pPr>
    <w:r>
      <w:rPr>
        <w:noProof/>
      </w:rPr>
      <w:drawing>
        <wp:inline distT="0" distB="0" distL="0" distR="0" wp14:anchorId="558DE0F4" wp14:editId="1EC002AA">
          <wp:extent cx="4200525" cy="542290"/>
          <wp:effectExtent l="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CD81" w14:textId="77777777" w:rsidR="004D6C64" w:rsidRDefault="004D6C6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D01C" w14:textId="77777777" w:rsidR="00BF59D7" w:rsidRDefault="00BF59D7" w:rsidP="004D6C64">
      <w:pPr>
        <w:spacing w:after="0" w:line="240" w:lineRule="auto"/>
      </w:pPr>
      <w:r>
        <w:separator/>
      </w:r>
    </w:p>
  </w:footnote>
  <w:footnote w:type="continuationSeparator" w:id="0">
    <w:p w14:paraId="0B0684FF" w14:textId="77777777" w:rsidR="00BF59D7" w:rsidRDefault="00BF59D7" w:rsidP="004D6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E331D" w14:textId="77777777" w:rsidR="004D6C64" w:rsidRDefault="004D6C6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B013" w14:textId="7CBE8C69" w:rsidR="004D6C64" w:rsidRDefault="00B34405" w:rsidP="00B34405">
    <w:pPr>
      <w:pStyle w:val="a3"/>
    </w:pPr>
    <w:r>
      <w:tab/>
    </w:r>
    <w:r w:rsidR="004D6C64">
      <w:rPr>
        <w:noProof/>
      </w:rPr>
      <w:drawing>
        <wp:inline distT="0" distB="0" distL="0" distR="0" wp14:anchorId="286AA8B8" wp14:editId="59D8DC4A">
          <wp:extent cx="3682365" cy="487680"/>
          <wp:effectExtent l="0" t="0" r="0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  <w:p w14:paraId="2FA80A09" w14:textId="77777777" w:rsidR="004D6C64" w:rsidRDefault="004D6C64" w:rsidP="004D6C64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7C0EE" w14:textId="77777777" w:rsidR="004D6C64" w:rsidRDefault="004D6C6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64"/>
    <w:rsid w:val="00195704"/>
    <w:rsid w:val="004D6C64"/>
    <w:rsid w:val="00B34405"/>
    <w:rsid w:val="00B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02A1C"/>
  <w15:chartTrackingRefBased/>
  <w15:docId w15:val="{B108E87E-E008-414D-8251-5056BD198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6C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D6C64"/>
  </w:style>
  <w:style w:type="paragraph" w:styleId="a4">
    <w:name w:val="footer"/>
    <w:basedOn w:val="a"/>
    <w:link w:val="Char0"/>
    <w:uiPriority w:val="99"/>
    <w:unhideWhenUsed/>
    <w:rsid w:val="004D6C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D6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732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2024-09-10T05:53:00Z</dcterms:created>
  <dcterms:modified xsi:type="dcterms:W3CDTF">2024-09-10T05:58:00Z</dcterms:modified>
</cp:coreProperties>
</file>