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98C" w:rsidRDefault="00D9798C" w:rsidP="00D9798C">
      <w:pPr>
        <w:pBdr>
          <w:top w:val="single" w:sz="4" w:space="1" w:color="auto"/>
          <w:bottom w:val="single" w:sz="4" w:space="1" w:color="auto"/>
        </w:pBdr>
        <w:spacing w:line="276" w:lineRule="auto"/>
        <w:jc w:val="center"/>
        <w:rPr>
          <w:rFonts w:asciiTheme="minorHAnsi" w:hAnsiTheme="minorHAnsi" w:cs="Calibri"/>
          <w:b/>
          <w:color w:val="00B0F0"/>
          <w:sz w:val="24"/>
          <w:szCs w:val="24"/>
          <w:lang w:eastAsia="en-US"/>
        </w:rPr>
      </w:pPr>
    </w:p>
    <w:p w:rsidR="00D9798C" w:rsidRDefault="00D9798C" w:rsidP="00B964DE">
      <w:pPr>
        <w:pBdr>
          <w:top w:val="single" w:sz="4" w:space="1" w:color="auto"/>
          <w:bottom w:val="single" w:sz="4" w:space="1" w:color="auto"/>
        </w:pBdr>
        <w:spacing w:line="276" w:lineRule="auto"/>
        <w:jc w:val="center"/>
        <w:rPr>
          <w:rFonts w:asciiTheme="minorHAnsi" w:hAnsiTheme="minorHAnsi" w:cs="Calibri"/>
          <w:b/>
          <w:color w:val="00B0F0"/>
          <w:sz w:val="22"/>
          <w:szCs w:val="22"/>
          <w:lang w:eastAsia="en-US"/>
        </w:rPr>
      </w:pPr>
      <w:r w:rsidRPr="00D9798C">
        <w:rPr>
          <w:rFonts w:asciiTheme="minorHAnsi" w:hAnsiTheme="minorHAnsi" w:cs="Calibri"/>
          <w:b/>
          <w:color w:val="00B0F0"/>
          <w:sz w:val="22"/>
          <w:szCs w:val="22"/>
          <w:lang w:eastAsia="en-US"/>
        </w:rPr>
        <w:t>Πληροφορίες υλοποίησης:  προαπαιτούμενες γνώσεις, προετοιμασία υλικού</w:t>
      </w:r>
    </w:p>
    <w:p w:rsidR="00D9798C" w:rsidRPr="00D9798C" w:rsidRDefault="00D9798C" w:rsidP="00B964DE">
      <w:pPr>
        <w:pBdr>
          <w:top w:val="single" w:sz="4" w:space="1" w:color="auto"/>
          <w:bottom w:val="single" w:sz="4" w:space="1" w:color="auto"/>
        </w:pBdr>
        <w:spacing w:line="276" w:lineRule="auto"/>
        <w:jc w:val="center"/>
        <w:rPr>
          <w:rFonts w:asciiTheme="minorHAnsi" w:hAnsiTheme="minorHAnsi" w:cs="Calibri"/>
          <w:b/>
          <w:color w:val="00B0F0"/>
          <w:sz w:val="22"/>
          <w:szCs w:val="22"/>
          <w:lang w:eastAsia="en-US"/>
        </w:rPr>
      </w:pPr>
    </w:p>
    <w:p w:rsidR="00D9798C" w:rsidRPr="00D9798C" w:rsidRDefault="00D9798C" w:rsidP="00B964DE">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sz w:val="22"/>
          <w:szCs w:val="22"/>
          <w:lang w:eastAsia="en-US"/>
        </w:rPr>
      </w:pPr>
      <w:r w:rsidRPr="00D9798C">
        <w:rPr>
          <w:rFonts w:asciiTheme="minorHAnsi" w:eastAsia="Times New Roman" w:hAnsiTheme="minorHAnsi" w:cs="Calibri"/>
          <w:sz w:val="22"/>
          <w:szCs w:val="22"/>
          <w:lang w:eastAsia="en-US"/>
        </w:rPr>
        <w:t xml:space="preserve">Δεν χρειάζονται εξειδικευμένες γνώσεις. </w:t>
      </w:r>
      <w:r w:rsidR="003863E2">
        <w:rPr>
          <w:rFonts w:asciiTheme="minorHAnsi" w:eastAsia="Times New Roman" w:hAnsiTheme="minorHAnsi" w:cs="Calibri"/>
          <w:sz w:val="24"/>
          <w:szCs w:val="24"/>
          <w:lang w:eastAsia="en-US"/>
        </w:rPr>
        <w:t>Εκπαιδευτικοί</w:t>
      </w:r>
      <w:r w:rsidR="003863E2" w:rsidRPr="007D5550">
        <w:rPr>
          <w:rFonts w:asciiTheme="minorHAnsi" w:eastAsia="Times New Roman" w:hAnsiTheme="minorHAnsi" w:cs="Calibri"/>
          <w:sz w:val="24"/>
          <w:szCs w:val="24"/>
          <w:lang w:eastAsia="en-US"/>
        </w:rPr>
        <w:t xml:space="preserve"> </w:t>
      </w:r>
      <w:r w:rsidRPr="00D9798C">
        <w:rPr>
          <w:rFonts w:asciiTheme="minorHAnsi" w:eastAsia="Times New Roman" w:hAnsiTheme="minorHAnsi" w:cs="Calibri"/>
          <w:sz w:val="22"/>
          <w:szCs w:val="22"/>
          <w:lang w:eastAsia="en-US"/>
        </w:rPr>
        <w:t>όλων των ειδικοτήτων μπορούν να αναλάβουν το πρόγραμμα. Σημαντική προϋπόθεση αποτελεί η ευαισθητοποίηση και η ετοιμότητα των εκπαιδευτικών να βγουν από τον παραδοσιακό ρόλο του ‘πομπού’ γνώσης, να γίνουν εμψυχωτές/</w:t>
      </w:r>
      <w:proofErr w:type="spellStart"/>
      <w:r w:rsidRPr="00D9798C">
        <w:rPr>
          <w:rFonts w:asciiTheme="minorHAnsi" w:eastAsia="Times New Roman" w:hAnsiTheme="minorHAnsi" w:cs="Calibri"/>
          <w:sz w:val="22"/>
          <w:szCs w:val="22"/>
          <w:lang w:eastAsia="en-US"/>
        </w:rPr>
        <w:t>τριες</w:t>
      </w:r>
      <w:proofErr w:type="spellEnd"/>
      <w:r w:rsidRPr="00D9798C">
        <w:rPr>
          <w:rFonts w:asciiTheme="minorHAnsi" w:eastAsia="Times New Roman" w:hAnsiTheme="minorHAnsi" w:cs="Calibri"/>
          <w:sz w:val="22"/>
          <w:szCs w:val="22"/>
          <w:lang w:eastAsia="en-US"/>
        </w:rPr>
        <w:t>, συντονιστές/</w:t>
      </w:r>
      <w:proofErr w:type="spellStart"/>
      <w:r w:rsidRPr="00D9798C">
        <w:rPr>
          <w:rFonts w:asciiTheme="minorHAnsi" w:eastAsia="Times New Roman" w:hAnsiTheme="minorHAnsi" w:cs="Calibri"/>
          <w:sz w:val="22"/>
          <w:szCs w:val="22"/>
          <w:lang w:eastAsia="en-US"/>
        </w:rPr>
        <w:t>τριες</w:t>
      </w:r>
      <w:proofErr w:type="spellEnd"/>
      <w:r w:rsidRPr="00D9798C">
        <w:rPr>
          <w:rFonts w:asciiTheme="minorHAnsi" w:eastAsia="Times New Roman" w:hAnsiTheme="minorHAnsi" w:cs="Calibri"/>
          <w:sz w:val="22"/>
          <w:szCs w:val="22"/>
          <w:lang w:eastAsia="en-US"/>
        </w:rPr>
        <w:t xml:space="preserve"> της ομάδας, διευκολύνοντας τη διαδικασία, δείχνοντας εμπιστοσύνη στο κάθε μέλος χωριστά και στην ομάδα συνολικά. Χρειάζεται να εμπιστευτούν τη διαδικασία, υιοθετώντας τη συνεργατική</w:t>
      </w:r>
      <w:r w:rsidR="003863E2">
        <w:rPr>
          <w:rFonts w:asciiTheme="minorHAnsi" w:eastAsia="Times New Roman" w:hAnsiTheme="minorHAnsi" w:cs="Calibri"/>
          <w:sz w:val="22"/>
          <w:szCs w:val="22"/>
          <w:lang w:eastAsia="en-US"/>
        </w:rPr>
        <w:t xml:space="preserve"> και </w:t>
      </w:r>
      <w:proofErr w:type="spellStart"/>
      <w:r w:rsidR="003863E2">
        <w:rPr>
          <w:rFonts w:asciiTheme="minorHAnsi" w:eastAsia="Times New Roman" w:hAnsiTheme="minorHAnsi" w:cs="Calibri"/>
          <w:sz w:val="22"/>
          <w:szCs w:val="22"/>
          <w:lang w:eastAsia="en-US"/>
        </w:rPr>
        <w:t>ανακαλυπτική</w:t>
      </w:r>
      <w:proofErr w:type="spellEnd"/>
      <w:r w:rsidR="003863E2">
        <w:rPr>
          <w:rFonts w:asciiTheme="minorHAnsi" w:eastAsia="Times New Roman" w:hAnsiTheme="minorHAnsi" w:cs="Calibri"/>
          <w:sz w:val="22"/>
          <w:szCs w:val="22"/>
          <w:lang w:eastAsia="en-US"/>
        </w:rPr>
        <w:t xml:space="preserve">/διερευνητική </w:t>
      </w:r>
      <w:r w:rsidRPr="00D9798C">
        <w:rPr>
          <w:rFonts w:asciiTheme="minorHAnsi" w:eastAsia="Times New Roman" w:hAnsiTheme="minorHAnsi" w:cs="Calibri"/>
          <w:sz w:val="22"/>
          <w:szCs w:val="22"/>
          <w:lang w:eastAsia="en-US"/>
        </w:rPr>
        <w:t>μάθηση.</w:t>
      </w:r>
    </w:p>
    <w:p w:rsidR="00D9798C" w:rsidRPr="00D9798C" w:rsidRDefault="00D9798C" w:rsidP="00B964DE">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sz w:val="22"/>
          <w:szCs w:val="22"/>
          <w:lang w:eastAsia="en-US"/>
        </w:rPr>
      </w:pPr>
      <w:r w:rsidRPr="00D9798C">
        <w:rPr>
          <w:rFonts w:asciiTheme="minorHAnsi" w:eastAsia="Times New Roman" w:hAnsiTheme="minorHAnsi" w:cs="Calibri"/>
          <w:sz w:val="22"/>
          <w:szCs w:val="22"/>
          <w:lang w:eastAsia="en-US"/>
        </w:rPr>
        <w:t xml:space="preserve">Κύριο μέλημα του/της εκπαιδευτικού είναι η δημιουργία ενός χώρου ασφάλειας, σεβασμού, συμπερίληψης, συνεργασίας και συμμετοχής, όπου τα παιδιά θα μπορούν να εκφραστούν ελεύθερα μέσα από βιωματικές-δημιουργικές δραστηριότητες. Στη συνέχεια με την επεξεργασία και τον αναστοχασμό δημιουργούμε τις συνθήκες να δώσει ο/η έφηβος νόημα στο  βίωμα και την εμπειρία, σ’ αυτό που έζησε. Να πάει από το μερικό στο γενικό, από το ‘εδώ και τώρα’ της τάξης στο ‘έξω και μετά’ της ζωής και της κοινωνίας. Φυσικά η προηγούμενη εμπειρία του /της εκπαιδευτικού από υλοποίηση προγραμμάτων σχολικών δραστηριοτήτων και η εξάσκηση σε ενεργητικές τεχνικές μάθησης, καθώς και η γνώση στην αξιοποίηση της δυναμικής της ομάδας-τάξης, θα βοηθήσει πολύ στην αποτελεσματικότητα του προγράμματος και στην επίτευξη του σκοπού του. </w:t>
      </w:r>
    </w:p>
    <w:p w:rsidR="00D9798C" w:rsidRPr="00D9798C" w:rsidRDefault="00D9798C" w:rsidP="00B964DE">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sz w:val="22"/>
          <w:szCs w:val="22"/>
          <w:lang w:eastAsia="en-US"/>
        </w:rPr>
      </w:pPr>
      <w:r w:rsidRPr="00D9798C">
        <w:rPr>
          <w:rFonts w:asciiTheme="minorHAnsi" w:eastAsia="Times New Roman" w:hAnsiTheme="minorHAnsi" w:cs="Calibri"/>
          <w:sz w:val="22"/>
          <w:szCs w:val="22"/>
          <w:lang w:eastAsia="en-US"/>
        </w:rPr>
        <w:t>Το πρόγραμμα μπορ</w:t>
      </w:r>
      <w:r w:rsidR="003863E2">
        <w:rPr>
          <w:rFonts w:asciiTheme="minorHAnsi" w:eastAsia="Times New Roman" w:hAnsiTheme="minorHAnsi" w:cs="Calibri"/>
          <w:sz w:val="22"/>
          <w:szCs w:val="22"/>
          <w:lang w:eastAsia="en-US"/>
        </w:rPr>
        <w:t>εί να εφαρμοστεί στη</w:t>
      </w:r>
      <w:r w:rsidRPr="00D9798C">
        <w:rPr>
          <w:rFonts w:asciiTheme="minorHAnsi" w:eastAsia="Times New Roman" w:hAnsiTheme="minorHAnsi" w:cs="Calibri"/>
          <w:sz w:val="22"/>
          <w:szCs w:val="22"/>
          <w:lang w:eastAsia="en-US"/>
        </w:rPr>
        <w:t xml:space="preserve"> φυσική τάξη, με κυκλική διάταση καθισμάτων, σε ολομέλεια ή σε κυκλικούς σχηματισμούς μικρών ομάδων αλλά και διαδικτυακά εφόσον υπάρχει η δυνατότητα χωρισμού σε μικρές ομάδες (δωμάτια) και ο απαραίτητος εξοπλισμός και η χρήση του από μαθητές/</w:t>
      </w:r>
      <w:proofErr w:type="spellStart"/>
      <w:r w:rsidRPr="00D9798C">
        <w:rPr>
          <w:rFonts w:asciiTheme="minorHAnsi" w:eastAsia="Times New Roman" w:hAnsiTheme="minorHAnsi" w:cs="Calibri"/>
          <w:sz w:val="22"/>
          <w:szCs w:val="22"/>
          <w:lang w:eastAsia="en-US"/>
        </w:rPr>
        <w:t>τριες</w:t>
      </w:r>
      <w:proofErr w:type="spellEnd"/>
      <w:r w:rsidRPr="00D9798C">
        <w:rPr>
          <w:rFonts w:asciiTheme="minorHAnsi" w:eastAsia="Times New Roman" w:hAnsiTheme="minorHAnsi" w:cs="Calibri"/>
          <w:sz w:val="22"/>
          <w:szCs w:val="22"/>
          <w:lang w:eastAsia="en-US"/>
        </w:rPr>
        <w:t>.</w:t>
      </w:r>
    </w:p>
    <w:p w:rsidR="00D9798C" w:rsidRDefault="00D9798C" w:rsidP="00B964DE">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sz w:val="22"/>
          <w:szCs w:val="22"/>
          <w:lang w:eastAsia="en-US"/>
        </w:rPr>
      </w:pPr>
      <w:r w:rsidRPr="00D9798C">
        <w:rPr>
          <w:rFonts w:asciiTheme="minorHAnsi" w:eastAsia="Times New Roman" w:hAnsiTheme="minorHAnsi" w:cs="Calibri"/>
          <w:sz w:val="22"/>
          <w:szCs w:val="22"/>
          <w:lang w:eastAsia="en-US"/>
        </w:rPr>
        <w:t>Επίσης μπορεί να αξιοποιηθεί ο διαδραστι</w:t>
      </w:r>
      <w:r w:rsidR="003863E2">
        <w:rPr>
          <w:rFonts w:asciiTheme="minorHAnsi" w:eastAsia="Times New Roman" w:hAnsiTheme="minorHAnsi" w:cs="Calibri"/>
          <w:sz w:val="22"/>
          <w:szCs w:val="22"/>
          <w:lang w:eastAsia="en-US"/>
        </w:rPr>
        <w:t>κός πίνακας, εφόσον υπάρχει στη</w:t>
      </w:r>
      <w:bookmarkStart w:id="0" w:name="_GoBack"/>
      <w:bookmarkEnd w:id="0"/>
      <w:r w:rsidRPr="00D9798C">
        <w:rPr>
          <w:rFonts w:asciiTheme="minorHAnsi" w:eastAsia="Times New Roman" w:hAnsiTheme="minorHAnsi" w:cs="Calibri"/>
          <w:sz w:val="22"/>
          <w:szCs w:val="22"/>
          <w:lang w:eastAsia="en-US"/>
        </w:rPr>
        <w:t xml:space="preserve"> φυσική τάξη.</w:t>
      </w:r>
    </w:p>
    <w:p w:rsidR="00D9798C" w:rsidRPr="00D9798C" w:rsidRDefault="00D9798C" w:rsidP="00B964DE">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Calibri"/>
          <w:sz w:val="22"/>
          <w:szCs w:val="22"/>
          <w:lang w:eastAsia="en-US"/>
        </w:rPr>
      </w:pPr>
    </w:p>
    <w:p w:rsidR="000E5E82" w:rsidRPr="00D9798C" w:rsidRDefault="000E5E82" w:rsidP="00493ED1">
      <w:pPr>
        <w:spacing w:line="276" w:lineRule="auto"/>
        <w:rPr>
          <w:sz w:val="22"/>
          <w:szCs w:val="22"/>
        </w:rPr>
      </w:pPr>
    </w:p>
    <w:sectPr w:rsidR="000E5E82" w:rsidRPr="00D9798C">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98C" w:rsidRDefault="00D9798C" w:rsidP="00D9798C">
      <w:r>
        <w:separator/>
      </w:r>
    </w:p>
  </w:endnote>
  <w:endnote w:type="continuationSeparator" w:id="0">
    <w:p w:rsidR="00D9798C" w:rsidRDefault="00D9798C" w:rsidP="00D97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98C" w:rsidRDefault="00D9798C" w:rsidP="00D9798C">
    <w:pPr>
      <w:pStyle w:val="a4"/>
      <w:jc w:val="center"/>
    </w:pPr>
    <w:r w:rsidRPr="00B05239">
      <w:rPr>
        <w:rFonts w:asciiTheme="minorHAnsi" w:hAnsiTheme="minorHAnsi" w:cstheme="minorHAnsi"/>
        <w:noProof/>
        <w:sz w:val="22"/>
        <w:szCs w:val="22"/>
      </w:rPr>
      <w:drawing>
        <wp:inline distT="0" distB="0" distL="0" distR="0" wp14:anchorId="04DE6DE0" wp14:editId="6429CE1D">
          <wp:extent cx="4381500" cy="5429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98C" w:rsidRDefault="00D9798C" w:rsidP="00D9798C">
      <w:r>
        <w:separator/>
      </w:r>
    </w:p>
  </w:footnote>
  <w:footnote w:type="continuationSeparator" w:id="0">
    <w:p w:rsidR="00D9798C" w:rsidRDefault="00D9798C" w:rsidP="00D97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98C" w:rsidRDefault="00D9798C" w:rsidP="00D9798C">
    <w:pPr>
      <w:pStyle w:val="a3"/>
      <w:jc w:val="center"/>
    </w:pPr>
    <w:r w:rsidRPr="00D9798C">
      <w:rPr>
        <w:noProof/>
      </w:rPr>
      <w:drawing>
        <wp:inline distT="0" distB="0" distL="0" distR="0" wp14:anchorId="16C16F88" wp14:editId="15E06723">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B"/>
    <w:rsid w:val="000E5E82"/>
    <w:rsid w:val="003863E2"/>
    <w:rsid w:val="00493ED1"/>
    <w:rsid w:val="0075121B"/>
    <w:rsid w:val="00823C03"/>
    <w:rsid w:val="00B964DE"/>
    <w:rsid w:val="00D979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160"/>
  <w15:chartTrackingRefBased/>
  <w15:docId w15:val="{5671FC5D-4C7F-4777-BB90-4395D5BD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98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798C"/>
    <w:pPr>
      <w:tabs>
        <w:tab w:val="center" w:pos="4153"/>
        <w:tab w:val="right" w:pos="8306"/>
      </w:tabs>
    </w:pPr>
  </w:style>
  <w:style w:type="character" w:customStyle="1" w:styleId="Char">
    <w:name w:val="Κεφαλίδα Char"/>
    <w:basedOn w:val="a0"/>
    <w:link w:val="a3"/>
    <w:uiPriority w:val="99"/>
    <w:rsid w:val="00D9798C"/>
    <w:rPr>
      <w:rFonts w:ascii="Calibri" w:eastAsia="Calibri" w:hAnsi="Calibri" w:cs="Arial"/>
      <w:sz w:val="20"/>
      <w:szCs w:val="20"/>
      <w:lang w:eastAsia="el-GR"/>
    </w:rPr>
  </w:style>
  <w:style w:type="paragraph" w:styleId="a4">
    <w:name w:val="footer"/>
    <w:basedOn w:val="a"/>
    <w:link w:val="Char0"/>
    <w:uiPriority w:val="99"/>
    <w:unhideWhenUsed/>
    <w:rsid w:val="00D9798C"/>
    <w:pPr>
      <w:tabs>
        <w:tab w:val="center" w:pos="4153"/>
        <w:tab w:val="right" w:pos="8306"/>
      </w:tabs>
    </w:pPr>
  </w:style>
  <w:style w:type="character" w:customStyle="1" w:styleId="Char0">
    <w:name w:val="Υποσέλιδο Char"/>
    <w:basedOn w:val="a0"/>
    <w:link w:val="a4"/>
    <w:uiPriority w:val="99"/>
    <w:rsid w:val="00D9798C"/>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1485</Characters>
  <Application>Microsoft Office Word</Application>
  <DocSecurity>0</DocSecurity>
  <Lines>12</Lines>
  <Paragraphs>3</Paragraphs>
  <ScaleCrop>false</ScaleCrop>
  <Company>HP</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Λογαριασμός Microsoft</dc:creator>
  <cp:keywords/>
  <dc:description/>
  <cp:lastModifiedBy>Βίτσα Αναστασία</cp:lastModifiedBy>
  <cp:revision>6</cp:revision>
  <dcterms:created xsi:type="dcterms:W3CDTF">2024-12-02T17:56:00Z</dcterms:created>
  <dcterms:modified xsi:type="dcterms:W3CDTF">2025-02-10T05:41:00Z</dcterms:modified>
</cp:coreProperties>
</file>