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132" w:rsidRPr="00683132" w:rsidRDefault="00683132" w:rsidP="00683132">
      <w:pPr>
        <w:spacing w:after="0" w:line="276" w:lineRule="auto"/>
        <w:ind w:left="284" w:hanging="284"/>
        <w:jc w:val="both"/>
        <w:rPr>
          <w:b/>
          <w:bCs/>
          <w:u w:val="single"/>
        </w:rPr>
      </w:pPr>
      <w:r w:rsidRPr="00683132">
        <w:rPr>
          <w:b/>
          <w:bCs/>
          <w:u w:val="single"/>
        </w:rPr>
        <w:t xml:space="preserve">Ενδεικτική βιβλιογραφία και </w:t>
      </w:r>
      <w:proofErr w:type="spellStart"/>
      <w:r w:rsidRPr="00683132">
        <w:rPr>
          <w:b/>
          <w:bCs/>
          <w:u w:val="single"/>
        </w:rPr>
        <w:t>δικτυογραφία</w:t>
      </w:r>
      <w:proofErr w:type="spellEnd"/>
    </w:p>
    <w:p w:rsidR="00683132" w:rsidRPr="00683132" w:rsidRDefault="00683132" w:rsidP="00683132">
      <w:pPr>
        <w:spacing w:after="0" w:line="276" w:lineRule="auto"/>
        <w:ind w:left="284" w:hanging="284"/>
        <w:jc w:val="both"/>
        <w:rPr>
          <w:b/>
          <w:bCs/>
        </w:rPr>
      </w:pPr>
    </w:p>
    <w:p w:rsidR="00683132" w:rsidRPr="00683132" w:rsidRDefault="00683132" w:rsidP="00683132">
      <w:pPr>
        <w:spacing w:after="0" w:line="276" w:lineRule="auto"/>
        <w:ind w:left="284" w:hanging="284"/>
        <w:jc w:val="both"/>
      </w:pPr>
      <w:r w:rsidRPr="00683132">
        <w:rPr>
          <w:b/>
        </w:rPr>
        <w:t>Αντωνοπούλου-</w:t>
      </w:r>
      <w:proofErr w:type="spellStart"/>
      <w:r w:rsidRPr="00683132">
        <w:rPr>
          <w:b/>
        </w:rPr>
        <w:t>Τρεχλή</w:t>
      </w:r>
      <w:proofErr w:type="spellEnd"/>
      <w:r w:rsidRPr="00683132">
        <w:rPr>
          <w:b/>
        </w:rPr>
        <w:t xml:space="preserve"> Ζ., </w:t>
      </w:r>
      <w:r w:rsidRPr="00683132">
        <w:t>(2016).</w:t>
      </w:r>
      <w:r w:rsidRPr="00683132">
        <w:rPr>
          <w:b/>
        </w:rPr>
        <w:t xml:space="preserve"> </w:t>
      </w:r>
      <w:r w:rsidRPr="00683132">
        <w:t xml:space="preserve">Φιλοσοφία και </w:t>
      </w:r>
      <w:proofErr w:type="spellStart"/>
      <w:r w:rsidRPr="00683132">
        <w:t>Πολιτειότητα</w:t>
      </w:r>
      <w:proofErr w:type="spellEnd"/>
      <w:r w:rsidRPr="00683132">
        <w:t xml:space="preserve">. Στο </w:t>
      </w:r>
      <w:r w:rsidRPr="00683132">
        <w:rPr>
          <w:i/>
        </w:rPr>
        <w:t>Πρακτικά του 3</w:t>
      </w:r>
      <w:r w:rsidRPr="00683132">
        <w:rPr>
          <w:i/>
          <w:vertAlign w:val="superscript"/>
        </w:rPr>
        <w:t>ου</w:t>
      </w:r>
      <w:r w:rsidRPr="00683132">
        <w:rPr>
          <w:i/>
        </w:rPr>
        <w:t xml:space="preserve"> Επιστημονικού Συνεδρίου της Πανελλήνιας Ένωσης Σχολικών Συμβούλων</w:t>
      </w:r>
      <w:r w:rsidRPr="00683132">
        <w:t>, 240-248.</w:t>
      </w:r>
    </w:p>
    <w:p w:rsidR="00683132" w:rsidRPr="00683132" w:rsidRDefault="00683132" w:rsidP="00683132">
      <w:pPr>
        <w:spacing w:after="0" w:line="276" w:lineRule="auto"/>
        <w:ind w:left="284" w:hanging="284"/>
        <w:jc w:val="both"/>
        <w:rPr>
          <w:b/>
          <w:lang w:val="en-US"/>
        </w:rPr>
      </w:pPr>
      <w:proofErr w:type="spellStart"/>
      <w:r w:rsidRPr="00683132">
        <w:rPr>
          <w:b/>
          <w:lang w:val="en-US"/>
        </w:rPr>
        <w:t>Carens</w:t>
      </w:r>
      <w:proofErr w:type="spellEnd"/>
      <w:r w:rsidRPr="00683132">
        <w:rPr>
          <w:b/>
          <w:lang w:val="en-US"/>
        </w:rPr>
        <w:t xml:space="preserve">, J. H. </w:t>
      </w:r>
      <w:r w:rsidRPr="00683132">
        <w:rPr>
          <w:lang w:val="en-US"/>
        </w:rPr>
        <w:t>(2000</w:t>
      </w:r>
      <w:r w:rsidRPr="00683132">
        <w:rPr>
          <w:i/>
          <w:lang w:val="en-US"/>
        </w:rPr>
        <w:t>).</w:t>
      </w:r>
      <w:r w:rsidRPr="00683132">
        <w:rPr>
          <w:b/>
          <w:i/>
          <w:lang w:val="en-US"/>
        </w:rPr>
        <w:t xml:space="preserve"> </w:t>
      </w:r>
      <w:r w:rsidRPr="00683132">
        <w:rPr>
          <w:i/>
          <w:lang w:val="en-US"/>
        </w:rPr>
        <w:t>Culture, Citizenship, and Community. A Contextual Exploration of Justice as Evenhandedness</w:t>
      </w:r>
      <w:r w:rsidRPr="00683132">
        <w:rPr>
          <w:lang w:val="en-US"/>
        </w:rPr>
        <w:t>. Oxford: Oxford University Press.</w:t>
      </w:r>
    </w:p>
    <w:p w:rsidR="00683132" w:rsidRPr="00683132" w:rsidRDefault="00683132" w:rsidP="00683132">
      <w:pPr>
        <w:spacing w:after="0" w:line="276" w:lineRule="auto"/>
        <w:ind w:left="284" w:hanging="284"/>
        <w:jc w:val="both"/>
        <w:rPr>
          <w:lang w:val="en-US"/>
        </w:rPr>
      </w:pPr>
      <w:proofErr w:type="spellStart"/>
      <w:r w:rsidRPr="00683132">
        <w:rPr>
          <w:b/>
          <w:lang w:val="en-US"/>
        </w:rPr>
        <w:t>Leleux</w:t>
      </w:r>
      <w:proofErr w:type="spellEnd"/>
      <w:r w:rsidRPr="00683132">
        <w:rPr>
          <w:b/>
          <w:lang w:val="en-US"/>
        </w:rPr>
        <w:t xml:space="preserve">, C. </w:t>
      </w:r>
      <w:r w:rsidRPr="00683132">
        <w:rPr>
          <w:lang w:val="en-US"/>
        </w:rPr>
        <w:t>(1997).</w:t>
      </w:r>
      <w:r w:rsidRPr="00683132">
        <w:rPr>
          <w:b/>
          <w:lang w:val="en-US"/>
        </w:rPr>
        <w:t xml:space="preserve"> </w:t>
      </w:r>
      <w:proofErr w:type="spellStart"/>
      <w:r w:rsidRPr="00683132">
        <w:rPr>
          <w:i/>
          <w:lang w:val="en-US"/>
        </w:rPr>
        <w:t>Repenser</w:t>
      </w:r>
      <w:proofErr w:type="spellEnd"/>
      <w:r w:rsidRPr="00683132">
        <w:rPr>
          <w:i/>
          <w:lang w:val="en-US"/>
        </w:rPr>
        <w:t xml:space="preserve"> </w:t>
      </w:r>
      <w:proofErr w:type="spellStart"/>
      <w:r w:rsidRPr="00683132">
        <w:rPr>
          <w:i/>
          <w:lang w:val="en-US"/>
        </w:rPr>
        <w:t>l'éducation</w:t>
      </w:r>
      <w:proofErr w:type="spellEnd"/>
      <w:r w:rsidRPr="00683132">
        <w:rPr>
          <w:i/>
          <w:lang w:val="en-US"/>
        </w:rPr>
        <w:t xml:space="preserve"> </w:t>
      </w:r>
      <w:proofErr w:type="spellStart"/>
      <w:r w:rsidRPr="00683132">
        <w:rPr>
          <w:i/>
          <w:lang w:val="en-US"/>
        </w:rPr>
        <w:t>civique</w:t>
      </w:r>
      <w:proofErr w:type="spellEnd"/>
      <w:r w:rsidRPr="00683132">
        <w:rPr>
          <w:lang w:val="en-US"/>
        </w:rPr>
        <w:t>. Paris: Cerf.</w:t>
      </w:r>
    </w:p>
    <w:p w:rsidR="00683132" w:rsidRPr="00683132" w:rsidRDefault="00683132" w:rsidP="00683132">
      <w:pPr>
        <w:spacing w:after="0" w:line="276" w:lineRule="auto"/>
        <w:ind w:left="284" w:hanging="284"/>
        <w:jc w:val="both"/>
      </w:pPr>
      <w:r w:rsidRPr="00683132">
        <w:rPr>
          <w:b/>
          <w:lang w:val="en-US"/>
        </w:rPr>
        <w:t xml:space="preserve">Singer, P. </w:t>
      </w:r>
      <w:r w:rsidRPr="00683132">
        <w:rPr>
          <w:lang w:val="en-US"/>
        </w:rPr>
        <w:t>(1993).</w:t>
      </w:r>
      <w:r w:rsidRPr="00683132">
        <w:rPr>
          <w:b/>
          <w:lang w:val="en-US"/>
        </w:rPr>
        <w:t xml:space="preserve"> </w:t>
      </w:r>
      <w:r w:rsidRPr="00683132">
        <w:rPr>
          <w:i/>
          <w:lang w:val="en-US"/>
        </w:rPr>
        <w:t>How are We to Live? Ethics in an Age of Self-interest</w:t>
      </w:r>
      <w:r w:rsidRPr="00683132">
        <w:rPr>
          <w:lang w:val="en-US"/>
        </w:rPr>
        <w:t xml:space="preserve">. </w:t>
      </w:r>
      <w:proofErr w:type="spellStart"/>
      <w:r w:rsidRPr="00683132">
        <w:t>Melbourne</w:t>
      </w:r>
      <w:proofErr w:type="spellEnd"/>
      <w:r w:rsidRPr="00683132">
        <w:t xml:space="preserve">: The </w:t>
      </w:r>
      <w:proofErr w:type="spellStart"/>
      <w:r w:rsidRPr="00683132">
        <w:t>Text</w:t>
      </w:r>
      <w:proofErr w:type="spellEnd"/>
      <w:r w:rsidRPr="00683132">
        <w:t xml:space="preserve"> </w:t>
      </w:r>
      <w:proofErr w:type="spellStart"/>
      <w:r w:rsidRPr="00683132">
        <w:t>Pub</w:t>
      </w:r>
      <w:proofErr w:type="spellEnd"/>
      <w:r w:rsidRPr="00683132">
        <w:t xml:space="preserve">. </w:t>
      </w:r>
      <w:proofErr w:type="spellStart"/>
      <w:r w:rsidRPr="00683132">
        <w:t>Comp</w:t>
      </w:r>
      <w:proofErr w:type="spellEnd"/>
      <w:r w:rsidRPr="00683132">
        <w:t>.</w:t>
      </w:r>
    </w:p>
    <w:p w:rsidR="00683132" w:rsidRPr="00683132" w:rsidRDefault="00683132" w:rsidP="00683132">
      <w:pPr>
        <w:spacing w:after="0" w:line="276" w:lineRule="auto"/>
        <w:ind w:left="284" w:hanging="284"/>
        <w:jc w:val="both"/>
      </w:pPr>
      <w:r w:rsidRPr="00683132">
        <w:rPr>
          <w:b/>
        </w:rPr>
        <w:t xml:space="preserve">Συμβούλιο της Ευρώπης </w:t>
      </w:r>
      <w:r w:rsidRPr="00683132">
        <w:t xml:space="preserve">(2020), </w:t>
      </w:r>
      <w:r w:rsidRPr="00683132">
        <w:rPr>
          <w:i/>
        </w:rPr>
        <w:t>Πλαίσιο αναφοράς ικανοτήτων για δημοκρατικό πολιτισμό</w:t>
      </w:r>
      <w:r w:rsidRPr="00683132">
        <w:t xml:space="preserve">. </w:t>
      </w:r>
      <w:proofErr w:type="spellStart"/>
      <w:r w:rsidRPr="00683132">
        <w:t>Τόμ</w:t>
      </w:r>
      <w:proofErr w:type="spellEnd"/>
      <w:r w:rsidRPr="00683132">
        <w:t xml:space="preserve">. 1: Περιεχόμενο, έννοιες και μοντέλο. Μτφ. Μ. </w:t>
      </w:r>
      <w:proofErr w:type="spellStart"/>
      <w:r w:rsidRPr="00683132">
        <w:t>Παΐζη</w:t>
      </w:r>
      <w:proofErr w:type="spellEnd"/>
      <w:r w:rsidRPr="00683132">
        <w:t xml:space="preserve"> και επιμέλεια Η. Μακρή.</w:t>
      </w:r>
    </w:p>
    <w:p w:rsidR="00683132" w:rsidRPr="00683132" w:rsidRDefault="00683132" w:rsidP="00683132">
      <w:pPr>
        <w:spacing w:after="0" w:line="276" w:lineRule="auto"/>
        <w:ind w:left="284" w:hanging="284"/>
        <w:jc w:val="both"/>
        <w:rPr>
          <w:lang w:val="en-US"/>
        </w:rPr>
      </w:pPr>
      <w:r w:rsidRPr="00683132">
        <w:rPr>
          <w:b/>
          <w:lang w:val="en-US"/>
        </w:rPr>
        <w:t xml:space="preserve">UNESCO </w:t>
      </w:r>
      <w:r w:rsidRPr="00683132">
        <w:rPr>
          <w:lang w:val="en-US"/>
        </w:rPr>
        <w:t xml:space="preserve">(1998) </w:t>
      </w:r>
      <w:r w:rsidRPr="00683132">
        <w:rPr>
          <w:i/>
          <w:lang w:val="en-US"/>
        </w:rPr>
        <w:t>Citizenship Education for the 21st Century</w:t>
      </w:r>
      <w:r w:rsidRPr="00683132">
        <w:rPr>
          <w:lang w:val="en-US"/>
        </w:rPr>
        <w:t>.</w:t>
      </w:r>
    </w:p>
    <w:p w:rsidR="00683132" w:rsidRPr="00683132" w:rsidRDefault="00683132" w:rsidP="00683132">
      <w:pPr>
        <w:spacing w:after="0" w:line="276" w:lineRule="auto"/>
        <w:ind w:left="284" w:hanging="284"/>
        <w:jc w:val="both"/>
        <w:rPr>
          <w:lang w:val="en-US"/>
        </w:rPr>
      </w:pPr>
      <w:proofErr w:type="spellStart"/>
      <w:r w:rsidRPr="00683132">
        <w:rPr>
          <w:b/>
          <w:lang w:val="en-US"/>
        </w:rPr>
        <w:t>Walzer</w:t>
      </w:r>
      <w:proofErr w:type="spellEnd"/>
      <w:r w:rsidRPr="00683132">
        <w:rPr>
          <w:b/>
          <w:lang w:val="en-US"/>
        </w:rPr>
        <w:t xml:space="preserve">, M. </w:t>
      </w:r>
      <w:r w:rsidRPr="00683132">
        <w:rPr>
          <w:lang w:val="en-US"/>
        </w:rPr>
        <w:t xml:space="preserve">(1989). Citizenship. In Ball, T., Farr, J., &amp; Hanson R. L. (eds.) </w:t>
      </w:r>
      <w:r w:rsidRPr="00683132">
        <w:rPr>
          <w:i/>
          <w:lang w:val="en-US"/>
        </w:rPr>
        <w:t>Political Innovation and Conceptual Change</w:t>
      </w:r>
      <w:r w:rsidRPr="00683132">
        <w:rPr>
          <w:lang w:val="en-US"/>
        </w:rPr>
        <w:t>. Cambridge: Cambridge University Press, 211–220.</w:t>
      </w:r>
    </w:p>
    <w:p w:rsidR="00683132" w:rsidRPr="00853129" w:rsidRDefault="00853129" w:rsidP="00853129">
      <w:pPr>
        <w:spacing w:after="0" w:line="276" w:lineRule="auto"/>
        <w:ind w:left="284" w:hanging="284"/>
      </w:pPr>
      <w:r w:rsidRPr="00853129">
        <w:rPr>
          <w:b/>
        </w:rPr>
        <w:t xml:space="preserve">Ανάλυση </w:t>
      </w:r>
      <w:r w:rsidRPr="00853129">
        <w:rPr>
          <w:b/>
          <w:lang w:val="en-US"/>
        </w:rPr>
        <w:t>SWOT</w:t>
      </w:r>
      <w:r>
        <w:t xml:space="preserve"> </w:t>
      </w:r>
      <w:hyperlink r:id="rId8" w:history="1">
        <w:r w:rsidR="00683132" w:rsidRPr="00683132">
          <w:rPr>
            <w:rStyle w:val="-"/>
            <w:lang w:val="en-US"/>
          </w:rPr>
          <w:t>https</w:t>
        </w:r>
        <w:r w:rsidR="00683132" w:rsidRPr="00853129">
          <w:rPr>
            <w:rStyle w:val="-"/>
          </w:rPr>
          <w:t>://</w:t>
        </w:r>
        <w:r w:rsidR="00683132" w:rsidRPr="00683132">
          <w:rPr>
            <w:rStyle w:val="-"/>
            <w:lang w:val="en-US"/>
          </w:rPr>
          <w:t>el</w:t>
        </w:r>
        <w:r w:rsidR="00683132" w:rsidRPr="00853129">
          <w:rPr>
            <w:rStyle w:val="-"/>
          </w:rPr>
          <w:t>.</w:t>
        </w:r>
        <w:proofErr w:type="spellStart"/>
        <w:r w:rsidR="00683132" w:rsidRPr="00683132">
          <w:rPr>
            <w:rStyle w:val="-"/>
            <w:lang w:val="en-US"/>
          </w:rPr>
          <w:t>wikipedia</w:t>
        </w:r>
        <w:proofErr w:type="spellEnd"/>
        <w:r w:rsidR="00683132" w:rsidRPr="00853129">
          <w:rPr>
            <w:rStyle w:val="-"/>
          </w:rPr>
          <w:t>.</w:t>
        </w:r>
        <w:r w:rsidR="00683132" w:rsidRPr="00683132">
          <w:rPr>
            <w:rStyle w:val="-"/>
            <w:lang w:val="en-US"/>
          </w:rPr>
          <w:t>org</w:t>
        </w:r>
        <w:r w:rsidR="00683132" w:rsidRPr="00853129">
          <w:rPr>
            <w:rStyle w:val="-"/>
          </w:rPr>
          <w:t>/</w:t>
        </w:r>
        <w:r w:rsidR="00683132" w:rsidRPr="00683132">
          <w:rPr>
            <w:rStyle w:val="-"/>
            <w:lang w:val="en-US"/>
          </w:rPr>
          <w:t>wiki</w:t>
        </w:r>
        <w:r w:rsidR="00683132" w:rsidRPr="00853129">
          <w:rPr>
            <w:rStyle w:val="-"/>
          </w:rPr>
          <w:t>/%</w:t>
        </w:r>
        <w:r w:rsidR="00683132" w:rsidRPr="00683132">
          <w:rPr>
            <w:rStyle w:val="-"/>
            <w:lang w:val="en-US"/>
          </w:rPr>
          <w:t>CE</w:t>
        </w:r>
        <w:r w:rsidR="00683132" w:rsidRPr="00853129">
          <w:rPr>
            <w:rStyle w:val="-"/>
          </w:rPr>
          <w:t>%91%</w:t>
        </w:r>
        <w:r w:rsidR="00683132" w:rsidRPr="00683132">
          <w:rPr>
            <w:rStyle w:val="-"/>
            <w:lang w:val="en-US"/>
          </w:rPr>
          <w:t>CE</w:t>
        </w:r>
        <w:r w:rsidR="00683132" w:rsidRPr="00853129">
          <w:rPr>
            <w:rStyle w:val="-"/>
          </w:rPr>
          <w:t>%</w:t>
        </w:r>
        <w:r w:rsidR="00683132" w:rsidRPr="00683132">
          <w:rPr>
            <w:rStyle w:val="-"/>
            <w:lang w:val="en-US"/>
          </w:rPr>
          <w:t>BD</w:t>
        </w:r>
        <w:r w:rsidR="00683132" w:rsidRPr="00853129">
          <w:rPr>
            <w:rStyle w:val="-"/>
          </w:rPr>
          <w:t>%</w:t>
        </w:r>
        <w:r w:rsidR="00683132" w:rsidRPr="00683132">
          <w:rPr>
            <w:rStyle w:val="-"/>
            <w:lang w:val="en-US"/>
          </w:rPr>
          <w:t>CE</w:t>
        </w:r>
        <w:r w:rsidR="00683132" w:rsidRPr="00853129">
          <w:rPr>
            <w:rStyle w:val="-"/>
          </w:rPr>
          <w:t>%</w:t>
        </w:r>
        <w:r w:rsidR="00683132" w:rsidRPr="00683132">
          <w:rPr>
            <w:rStyle w:val="-"/>
            <w:lang w:val="en-US"/>
          </w:rPr>
          <w:t>A</w:t>
        </w:r>
        <w:r w:rsidR="00683132" w:rsidRPr="00683132">
          <w:rPr>
            <w:rStyle w:val="-"/>
            <w:lang w:val="en-US"/>
          </w:rPr>
          <w:t>C</w:t>
        </w:r>
        <w:r w:rsidR="00683132" w:rsidRPr="00853129">
          <w:rPr>
            <w:rStyle w:val="-"/>
          </w:rPr>
          <w:t>%</w:t>
        </w:r>
        <w:r w:rsidR="00683132" w:rsidRPr="00683132">
          <w:rPr>
            <w:rStyle w:val="-"/>
            <w:lang w:val="en-US"/>
          </w:rPr>
          <w:t>CE</w:t>
        </w:r>
        <w:r w:rsidR="00683132" w:rsidRPr="00853129">
          <w:rPr>
            <w:rStyle w:val="-"/>
          </w:rPr>
          <w:t>%</w:t>
        </w:r>
        <w:r w:rsidR="00683132" w:rsidRPr="00683132">
          <w:rPr>
            <w:rStyle w:val="-"/>
            <w:lang w:val="en-US"/>
          </w:rPr>
          <w:t>BB</w:t>
        </w:r>
        <w:r w:rsidR="00683132" w:rsidRPr="00853129">
          <w:rPr>
            <w:rStyle w:val="-"/>
          </w:rPr>
          <w:t>%</w:t>
        </w:r>
        <w:r w:rsidR="00683132" w:rsidRPr="00683132">
          <w:rPr>
            <w:rStyle w:val="-"/>
            <w:lang w:val="en-US"/>
          </w:rPr>
          <w:t>CF</w:t>
        </w:r>
        <w:r w:rsidR="00683132" w:rsidRPr="00853129">
          <w:rPr>
            <w:rStyle w:val="-"/>
          </w:rPr>
          <w:t>%85%</w:t>
        </w:r>
        <w:r w:rsidR="00683132" w:rsidRPr="00683132">
          <w:rPr>
            <w:rStyle w:val="-"/>
            <w:lang w:val="en-US"/>
          </w:rPr>
          <w:t>CF</w:t>
        </w:r>
        <w:r w:rsidR="00683132" w:rsidRPr="00853129">
          <w:rPr>
            <w:rStyle w:val="-"/>
          </w:rPr>
          <w:t>%83%</w:t>
        </w:r>
        <w:r w:rsidR="00683132" w:rsidRPr="00683132">
          <w:rPr>
            <w:rStyle w:val="-"/>
            <w:lang w:val="en-US"/>
          </w:rPr>
          <w:t>CE</w:t>
        </w:r>
        <w:r w:rsidR="00683132" w:rsidRPr="00853129">
          <w:rPr>
            <w:rStyle w:val="-"/>
          </w:rPr>
          <w:t>%</w:t>
        </w:r>
        <w:r w:rsidR="00683132" w:rsidRPr="00683132">
          <w:rPr>
            <w:rStyle w:val="-"/>
            <w:lang w:val="en-US"/>
          </w:rPr>
          <w:t>B</w:t>
        </w:r>
        <w:r w:rsidR="00683132" w:rsidRPr="00853129">
          <w:rPr>
            <w:rStyle w:val="-"/>
          </w:rPr>
          <w:t>7_</w:t>
        </w:r>
        <w:r w:rsidR="00683132" w:rsidRPr="00683132">
          <w:rPr>
            <w:rStyle w:val="-"/>
            <w:lang w:val="en-US"/>
          </w:rPr>
          <w:t>SWOT</w:t>
        </w:r>
      </w:hyperlink>
      <w:r w:rsidR="00683132" w:rsidRPr="00853129">
        <w:t xml:space="preserve"> (</w:t>
      </w:r>
      <w:r w:rsidR="00683132">
        <w:t>τελευταία</w:t>
      </w:r>
      <w:r w:rsidR="00683132" w:rsidRPr="00853129">
        <w:t xml:space="preserve"> </w:t>
      </w:r>
      <w:r w:rsidR="00683132">
        <w:t>ανάκτηση</w:t>
      </w:r>
      <w:r w:rsidR="00683132" w:rsidRPr="00853129">
        <w:t xml:space="preserve"> </w:t>
      </w:r>
      <w:r w:rsidRPr="00853129">
        <w:t>12</w:t>
      </w:r>
      <w:r w:rsidR="00683132" w:rsidRPr="00853129">
        <w:t>/09/2024)</w:t>
      </w:r>
    </w:p>
    <w:p w:rsidR="00683132" w:rsidRPr="00853129" w:rsidRDefault="00683132" w:rsidP="00683132">
      <w:pPr>
        <w:spacing w:after="0" w:line="276" w:lineRule="auto"/>
        <w:ind w:left="284" w:hanging="284"/>
        <w:jc w:val="both"/>
        <w:rPr>
          <w:b/>
        </w:rPr>
      </w:pPr>
    </w:p>
    <w:p w:rsidR="00683132" w:rsidRPr="00683132" w:rsidRDefault="00683132" w:rsidP="00683132">
      <w:pPr>
        <w:spacing w:after="0" w:line="276" w:lineRule="auto"/>
        <w:ind w:left="284" w:hanging="284"/>
        <w:jc w:val="both"/>
        <w:rPr>
          <w:b/>
          <w:u w:val="single"/>
        </w:rPr>
      </w:pPr>
      <w:r w:rsidRPr="00683132">
        <w:rPr>
          <w:b/>
          <w:u w:val="single"/>
        </w:rPr>
        <w:t>Πηγές για τις εικόνες</w:t>
      </w:r>
      <w:bookmarkStart w:id="0" w:name="_GoBack"/>
      <w:bookmarkEnd w:id="0"/>
      <w:r w:rsidRPr="00683132">
        <w:rPr>
          <w:b/>
          <w:u w:val="single"/>
        </w:rPr>
        <w:t xml:space="preserve">: </w:t>
      </w:r>
    </w:p>
    <w:p w:rsidR="00683132" w:rsidRDefault="00683132" w:rsidP="00683132">
      <w:pPr>
        <w:spacing w:after="0" w:line="276" w:lineRule="auto"/>
        <w:ind w:left="284" w:hanging="284"/>
        <w:jc w:val="both"/>
      </w:pPr>
    </w:p>
    <w:p w:rsidR="00043015" w:rsidRPr="00683132" w:rsidRDefault="006C12AF" w:rsidP="00683132">
      <w:pPr>
        <w:spacing w:after="0" w:line="276" w:lineRule="auto"/>
        <w:ind w:left="284" w:hanging="284"/>
        <w:jc w:val="both"/>
      </w:pPr>
      <w:hyperlink r:id="rId9">
        <w:r w:rsidR="00683132" w:rsidRPr="00683132">
          <w:rPr>
            <w:rStyle w:val="-"/>
          </w:rPr>
          <w:t>https://en.wikipedia.org/wiki/SWOT_analysis</w:t>
        </w:r>
      </w:hyperlink>
      <w:r w:rsidR="00683132">
        <w:t xml:space="preserve"> </w:t>
      </w:r>
      <w:r w:rsidR="00683132" w:rsidRPr="00683132">
        <w:t xml:space="preserve">(τελευταία ανάκτηση </w:t>
      </w:r>
      <w:r w:rsidR="00853129">
        <w:t>12</w:t>
      </w:r>
      <w:r w:rsidR="00683132" w:rsidRPr="00683132">
        <w:t>/09/2024)</w:t>
      </w:r>
    </w:p>
    <w:sectPr w:rsidR="00043015" w:rsidRPr="00683132" w:rsidSect="00D953E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2AF" w:rsidRDefault="006C12AF" w:rsidP="00043015">
      <w:pPr>
        <w:spacing w:after="0" w:line="240" w:lineRule="auto"/>
      </w:pPr>
      <w:r>
        <w:separator/>
      </w:r>
    </w:p>
  </w:endnote>
  <w:endnote w:type="continuationSeparator" w:id="0">
    <w:p w:rsidR="006C12AF" w:rsidRDefault="006C12AF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2AF" w:rsidRDefault="006C12AF" w:rsidP="00043015">
      <w:pPr>
        <w:spacing w:after="0" w:line="240" w:lineRule="auto"/>
      </w:pPr>
      <w:r>
        <w:separator/>
      </w:r>
    </w:p>
  </w:footnote>
  <w:footnote w:type="continuationSeparator" w:id="0">
    <w:p w:rsidR="006C12AF" w:rsidRDefault="006C12AF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6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56DB"/>
    <w:rsid w:val="00094611"/>
    <w:rsid w:val="00145EC7"/>
    <w:rsid w:val="001677EF"/>
    <w:rsid w:val="002D10E8"/>
    <w:rsid w:val="003B21A0"/>
    <w:rsid w:val="0048176D"/>
    <w:rsid w:val="00484AC5"/>
    <w:rsid w:val="004C7DF4"/>
    <w:rsid w:val="004D42F6"/>
    <w:rsid w:val="00590F82"/>
    <w:rsid w:val="00594BD4"/>
    <w:rsid w:val="00655DC2"/>
    <w:rsid w:val="00683132"/>
    <w:rsid w:val="006C12AF"/>
    <w:rsid w:val="00706E61"/>
    <w:rsid w:val="00725642"/>
    <w:rsid w:val="00740989"/>
    <w:rsid w:val="007D4AD6"/>
    <w:rsid w:val="00853129"/>
    <w:rsid w:val="0087624B"/>
    <w:rsid w:val="0095761C"/>
    <w:rsid w:val="00A16C9B"/>
    <w:rsid w:val="00A5413C"/>
    <w:rsid w:val="00A73402"/>
    <w:rsid w:val="00AD2AD4"/>
    <w:rsid w:val="00AE634A"/>
    <w:rsid w:val="00B2716D"/>
    <w:rsid w:val="00C17B9D"/>
    <w:rsid w:val="00C4248B"/>
    <w:rsid w:val="00C67062"/>
    <w:rsid w:val="00CA2118"/>
    <w:rsid w:val="00CD7974"/>
    <w:rsid w:val="00D64DFF"/>
    <w:rsid w:val="00D75BAD"/>
    <w:rsid w:val="00D953E5"/>
    <w:rsid w:val="00DD2EC3"/>
    <w:rsid w:val="00DD5B5F"/>
    <w:rsid w:val="00EA5F96"/>
    <w:rsid w:val="00EC5912"/>
    <w:rsid w:val="00F8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588CA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CD7974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C59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.wikipedia.org/wiki/%CE%91%CE%BD%CE%AC%CE%BB%CF%85%CF%83%CE%B7_SWO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SWOT_analysi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7B32C-C918-48EC-9A9F-21D156C5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Γαλανοπούλου Κωνσταντία</cp:lastModifiedBy>
  <cp:revision>23</cp:revision>
  <dcterms:created xsi:type="dcterms:W3CDTF">2024-07-03T07:39:00Z</dcterms:created>
  <dcterms:modified xsi:type="dcterms:W3CDTF">2024-09-13T09:57:00Z</dcterms:modified>
</cp:coreProperties>
</file>