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D9FDC" w14:textId="77777777" w:rsidR="009F2024" w:rsidRDefault="009F2024" w:rsidP="00C12A42">
      <w:pPr>
        <w:rPr>
          <w:b/>
          <w:bCs/>
        </w:rPr>
      </w:pPr>
      <w:bookmarkStart w:id="0" w:name="_Hlk173407926"/>
    </w:p>
    <w:p w14:paraId="6FA94696" w14:textId="77777777" w:rsidR="00AD3F2E" w:rsidRDefault="00AD3F2E" w:rsidP="00AD3F2E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F71C5">
        <w:rPr>
          <w:b/>
          <w:bCs/>
          <w:sz w:val="24"/>
          <w:szCs w:val="24"/>
        </w:rPr>
        <w:t>Σύνδεσμοι Εκπαιδευτικού Υλικού</w:t>
      </w:r>
    </w:p>
    <w:p w14:paraId="4EE990CB" w14:textId="77777777" w:rsidR="00AD3F2E" w:rsidRDefault="00AD3F2E" w:rsidP="00AD3F2E">
      <w:pPr>
        <w:tabs>
          <w:tab w:val="left" w:pos="1316"/>
        </w:tabs>
        <w:jc w:val="both"/>
        <w:rPr>
          <w:b/>
          <w:bCs/>
        </w:rPr>
      </w:pPr>
    </w:p>
    <w:bookmarkStart w:id="1" w:name="_GoBack"/>
    <w:bookmarkEnd w:id="1"/>
    <w:p w14:paraId="25E6E950" w14:textId="77777777" w:rsidR="00C12A42" w:rsidRPr="009F2024" w:rsidRDefault="00AD3F2E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fldChar w:fldCharType="begin"/>
      </w:r>
      <w:r>
        <w:instrText xml:space="preserve"> HYPERLINK "https://www.youtube.com/watch?v=Fppar8wVHC4" \h </w:instrText>
      </w:r>
      <w:r>
        <w:fldChar w:fldCharType="separate"/>
      </w:r>
      <w:r w:rsidR="00C12A42" w:rsidRPr="009F2024">
        <w:rPr>
          <w:rStyle w:val="-"/>
          <w:rFonts w:ascii="Calibri" w:hAnsi="Calibri" w:cs="Calibri"/>
          <w:color w:val="auto"/>
          <w:u w:val="none"/>
        </w:rPr>
        <w:t>Τι είναι και πώς λειτουργούν τα στερεότυπα;</w:t>
      </w:r>
      <w:r>
        <w:rPr>
          <w:rStyle w:val="-"/>
          <w:rFonts w:ascii="Calibri" w:hAnsi="Calibri" w:cs="Calibri"/>
          <w:color w:val="auto"/>
          <w:u w:val="none"/>
        </w:rPr>
        <w:fldChar w:fldCharType="end"/>
      </w:r>
    </w:p>
    <w:p w14:paraId="6BCAA1C1" w14:textId="3D1691DF" w:rsidR="00C12A42" w:rsidRPr="009F2024" w:rsidRDefault="00C12A42" w:rsidP="009F2024">
      <w:pPr>
        <w:spacing w:line="276" w:lineRule="auto"/>
        <w:ind w:left="1188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 </w:t>
      </w:r>
      <w:hyperlink r:id="rId7">
        <w:r w:rsidRPr="009F2024">
          <w:rPr>
            <w:rStyle w:val="-"/>
            <w:rFonts w:ascii="Calibri" w:hAnsi="Calibri" w:cs="Calibri"/>
          </w:rPr>
          <w:t>https://youtu.be/Fppar8wVHC4</w:t>
        </w:r>
      </w:hyperlink>
    </w:p>
    <w:p w14:paraId="208DDCC5" w14:textId="77777777" w:rsidR="00C12A42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Στερεότυπα και προκαταλήψεις στην οικογένεια και το σχολείο για το πολιτισμικά διαφορετικό </w:t>
      </w:r>
    </w:p>
    <w:p w14:paraId="0C4E3A61" w14:textId="05972F22" w:rsidR="00C12A42" w:rsidRPr="009F2024" w:rsidRDefault="00AD3F2E" w:rsidP="009F2024">
      <w:pPr>
        <w:spacing w:line="276" w:lineRule="auto"/>
        <w:ind w:left="1188"/>
        <w:rPr>
          <w:rFonts w:ascii="Calibri" w:hAnsi="Calibri" w:cs="Calibri"/>
        </w:rPr>
      </w:pPr>
      <w:hyperlink r:id="rId8" w:history="1">
        <w:r w:rsidR="00B045F4" w:rsidRPr="009F2024">
          <w:rPr>
            <w:rStyle w:val="-"/>
            <w:rFonts w:ascii="Calibri" w:hAnsi="Calibri" w:cs="Calibri"/>
          </w:rPr>
          <w:t>https://youtu.be/0t5mMkmZH90</w:t>
        </w:r>
      </w:hyperlink>
    </w:p>
    <w:p w14:paraId="1BB8A180" w14:textId="77777777" w:rsidR="00C12A42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>Ρατσισμός – Προκαταλήψεις</w:t>
      </w:r>
    </w:p>
    <w:p w14:paraId="30226053" w14:textId="29A43602" w:rsidR="00C12A42" w:rsidRPr="009F2024" w:rsidRDefault="00C12A42" w:rsidP="009F2024">
      <w:pPr>
        <w:spacing w:line="276" w:lineRule="auto"/>
        <w:ind w:left="1188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 </w:t>
      </w:r>
      <w:hyperlink r:id="rId9">
        <w:r w:rsidRPr="009F2024">
          <w:rPr>
            <w:rStyle w:val="-"/>
            <w:rFonts w:ascii="Calibri" w:hAnsi="Calibri" w:cs="Calibri"/>
          </w:rPr>
          <w:t>https://youtu.be/YaTioP5arB4</w:t>
        </w:r>
      </w:hyperlink>
    </w:p>
    <w:p w14:paraId="677B5AE4" w14:textId="77777777" w:rsidR="00C12A42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>Τα Γυαλιά της Διαφορετικότητας Μέρος: 1</w:t>
      </w:r>
      <w:r w:rsidRPr="009F2024">
        <w:rPr>
          <w:rFonts w:ascii="Calibri" w:hAnsi="Calibri" w:cs="Calibri"/>
          <w:vertAlign w:val="superscript"/>
        </w:rPr>
        <w:t>ο</w:t>
      </w:r>
    </w:p>
    <w:p w14:paraId="31D615C3" w14:textId="15187CE0" w:rsidR="00C12A42" w:rsidRPr="009F2024" w:rsidRDefault="00C12A42" w:rsidP="009F2024">
      <w:pPr>
        <w:spacing w:line="276" w:lineRule="auto"/>
        <w:ind w:left="1188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 </w:t>
      </w:r>
      <w:hyperlink r:id="rId10">
        <w:r w:rsidRPr="009F2024">
          <w:rPr>
            <w:rStyle w:val="-"/>
            <w:rFonts w:ascii="Calibri" w:hAnsi="Calibri" w:cs="Calibri"/>
          </w:rPr>
          <w:t>https://youtu.be/IaW8e9uNDsM</w:t>
        </w:r>
      </w:hyperlink>
    </w:p>
    <w:p w14:paraId="6DD96762" w14:textId="77777777" w:rsidR="00C12A42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>Τα Γυαλιά της Διαφορετικότητας Μέρος: 2</w:t>
      </w:r>
      <w:r w:rsidRPr="009F2024">
        <w:rPr>
          <w:rFonts w:ascii="Calibri" w:hAnsi="Calibri" w:cs="Calibri"/>
          <w:vertAlign w:val="superscript"/>
        </w:rPr>
        <w:t>ο</w:t>
      </w:r>
    </w:p>
    <w:p w14:paraId="7D0DA9DC" w14:textId="1A0B3D06" w:rsidR="00C12A42" w:rsidRPr="009F2024" w:rsidRDefault="00AD3F2E" w:rsidP="009F2024">
      <w:pPr>
        <w:spacing w:line="276" w:lineRule="auto"/>
        <w:ind w:left="1188"/>
        <w:rPr>
          <w:rFonts w:ascii="Calibri" w:hAnsi="Calibri" w:cs="Calibri"/>
        </w:rPr>
      </w:pPr>
      <w:hyperlink r:id="rId11" w:history="1">
        <w:r w:rsidR="00B045F4" w:rsidRPr="009F2024">
          <w:rPr>
            <w:rStyle w:val="-"/>
            <w:rFonts w:ascii="Calibri" w:hAnsi="Calibri" w:cs="Calibri"/>
          </w:rPr>
          <w:t>https://youtu.be/iJbUb_Gvqfk</w:t>
        </w:r>
      </w:hyperlink>
    </w:p>
    <w:p w14:paraId="66DE5B6B" w14:textId="77777777" w:rsidR="00B045F4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Ένα μικρό πείραμα – «Μόνος ή Μοναδικός: διαφορετικότητα και ρατσισμός» </w:t>
      </w:r>
    </w:p>
    <w:p w14:paraId="103A5CD4" w14:textId="6D66260B" w:rsidR="00C12A42" w:rsidRPr="009F2024" w:rsidRDefault="00AD3F2E" w:rsidP="009F2024">
      <w:pPr>
        <w:spacing w:line="276" w:lineRule="auto"/>
        <w:ind w:left="1188"/>
        <w:rPr>
          <w:rFonts w:ascii="Calibri" w:hAnsi="Calibri" w:cs="Calibri"/>
        </w:rPr>
      </w:pPr>
      <w:hyperlink r:id="rId12" w:history="1">
        <w:r w:rsidR="00B4784E" w:rsidRPr="009F2024">
          <w:rPr>
            <w:rStyle w:val="-"/>
            <w:rFonts w:ascii="Calibri" w:hAnsi="Calibri" w:cs="Calibri"/>
          </w:rPr>
          <w:t>https://youtu.be/8XP9RxiSRF0</w:t>
        </w:r>
      </w:hyperlink>
    </w:p>
    <w:p w14:paraId="29F9D933" w14:textId="77777777" w:rsidR="00C12A42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>5 ιστορίες διαφορετικότητας</w:t>
      </w:r>
    </w:p>
    <w:p w14:paraId="2A07E6E4" w14:textId="48601B08" w:rsidR="00C12A42" w:rsidRPr="009F2024" w:rsidRDefault="00C12A42" w:rsidP="009F2024">
      <w:pPr>
        <w:spacing w:line="276" w:lineRule="auto"/>
        <w:ind w:left="1188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 </w:t>
      </w:r>
      <w:hyperlink r:id="rId13">
        <w:r w:rsidRPr="009F2024">
          <w:rPr>
            <w:rStyle w:val="-"/>
            <w:rFonts w:ascii="Calibri" w:hAnsi="Calibri" w:cs="Calibri"/>
          </w:rPr>
          <w:t>https://youtu.be/dfSJNYJvF00</w:t>
        </w:r>
      </w:hyperlink>
    </w:p>
    <w:p w14:paraId="4B65088E" w14:textId="77777777" w:rsidR="00C12A42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Κοιτάς αλλά δεν βλέπεις </w:t>
      </w:r>
    </w:p>
    <w:p w14:paraId="0C31834F" w14:textId="25F95322" w:rsidR="00C12A42" w:rsidRPr="009F2024" w:rsidRDefault="00AD3F2E" w:rsidP="009F2024">
      <w:pPr>
        <w:spacing w:line="276" w:lineRule="auto"/>
        <w:ind w:left="1188"/>
        <w:rPr>
          <w:rFonts w:ascii="Calibri" w:hAnsi="Calibri" w:cs="Calibri"/>
        </w:rPr>
      </w:pPr>
      <w:hyperlink r:id="rId14" w:history="1">
        <w:r w:rsidR="00B4784E" w:rsidRPr="009F2024">
          <w:rPr>
            <w:rStyle w:val="-"/>
            <w:rFonts w:ascii="Calibri" w:hAnsi="Calibri" w:cs="Calibri"/>
          </w:rPr>
          <w:t>https://youtu.be/ZcO-U75yic8</w:t>
        </w:r>
      </w:hyperlink>
    </w:p>
    <w:p w14:paraId="78271C0C" w14:textId="77777777" w:rsidR="00C12A42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Γνωρίστε τους </w:t>
      </w:r>
      <w:proofErr w:type="spellStart"/>
      <w:r w:rsidRPr="009F2024">
        <w:rPr>
          <w:rFonts w:ascii="Calibri" w:hAnsi="Calibri" w:cs="Calibri"/>
        </w:rPr>
        <w:t>ρομά</w:t>
      </w:r>
      <w:proofErr w:type="spellEnd"/>
      <w:r w:rsidRPr="009F2024">
        <w:rPr>
          <w:rFonts w:ascii="Calibri" w:hAnsi="Calibri" w:cs="Calibri"/>
        </w:rPr>
        <w:t xml:space="preserve"> </w:t>
      </w:r>
    </w:p>
    <w:p w14:paraId="6287364E" w14:textId="7576F9E0" w:rsidR="00C12A42" w:rsidRPr="009F2024" w:rsidRDefault="00AD3F2E" w:rsidP="009F2024">
      <w:pPr>
        <w:spacing w:line="276" w:lineRule="auto"/>
        <w:ind w:left="1188"/>
        <w:rPr>
          <w:rFonts w:ascii="Calibri" w:hAnsi="Calibri" w:cs="Calibri"/>
        </w:rPr>
      </w:pPr>
      <w:hyperlink r:id="rId15" w:history="1">
        <w:r w:rsidR="00B4784E" w:rsidRPr="009F2024">
          <w:rPr>
            <w:rStyle w:val="-"/>
            <w:rFonts w:ascii="Calibri" w:hAnsi="Calibri" w:cs="Calibri"/>
          </w:rPr>
          <w:t>https://youtu.be/M0xN-ejmQyQ</w:t>
        </w:r>
      </w:hyperlink>
    </w:p>
    <w:p w14:paraId="1C1B45D8" w14:textId="77777777" w:rsidR="00C12A42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Γεννήθηκα </w:t>
      </w:r>
      <w:proofErr w:type="spellStart"/>
      <w:r w:rsidRPr="009F2024">
        <w:rPr>
          <w:rFonts w:ascii="Calibri" w:hAnsi="Calibri" w:cs="Calibri"/>
        </w:rPr>
        <w:t>ρομά</w:t>
      </w:r>
      <w:proofErr w:type="spellEnd"/>
      <w:r w:rsidRPr="009F2024">
        <w:rPr>
          <w:rFonts w:ascii="Calibri" w:hAnsi="Calibri" w:cs="Calibri"/>
        </w:rPr>
        <w:t xml:space="preserve"> </w:t>
      </w:r>
    </w:p>
    <w:p w14:paraId="783B288C" w14:textId="339F05E4" w:rsidR="00C12A42" w:rsidRPr="009F2024" w:rsidRDefault="00AD3F2E" w:rsidP="009F2024">
      <w:pPr>
        <w:spacing w:line="276" w:lineRule="auto"/>
        <w:ind w:left="1188"/>
        <w:rPr>
          <w:rFonts w:ascii="Calibri" w:hAnsi="Calibri" w:cs="Calibri"/>
        </w:rPr>
      </w:pPr>
      <w:hyperlink r:id="rId16" w:history="1">
        <w:r w:rsidR="00B4784E" w:rsidRPr="009F2024">
          <w:rPr>
            <w:rStyle w:val="-"/>
            <w:rFonts w:ascii="Calibri" w:hAnsi="Calibri" w:cs="Calibri"/>
          </w:rPr>
          <w:t>https://youtu.be/xxMJRHLgZFo</w:t>
        </w:r>
      </w:hyperlink>
    </w:p>
    <w:p w14:paraId="67342CCF" w14:textId="77777777" w:rsidR="00C12A42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Ιστορία των </w:t>
      </w:r>
      <w:proofErr w:type="spellStart"/>
      <w:r w:rsidRPr="009F2024">
        <w:rPr>
          <w:rFonts w:ascii="Calibri" w:hAnsi="Calibri" w:cs="Calibri"/>
        </w:rPr>
        <w:t>ρομά</w:t>
      </w:r>
      <w:proofErr w:type="spellEnd"/>
    </w:p>
    <w:p w14:paraId="108F7760" w14:textId="19C2F4C0" w:rsidR="00C12A42" w:rsidRPr="009F2024" w:rsidRDefault="00C12A42" w:rsidP="009F2024">
      <w:pPr>
        <w:spacing w:line="276" w:lineRule="auto"/>
        <w:ind w:left="1188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 </w:t>
      </w:r>
      <w:hyperlink r:id="rId17">
        <w:r w:rsidRPr="009F2024">
          <w:rPr>
            <w:rStyle w:val="-"/>
            <w:rFonts w:ascii="Calibri" w:hAnsi="Calibri" w:cs="Calibri"/>
          </w:rPr>
          <w:t>https://youtu.be/5HEiE_lkIgU</w:t>
        </w:r>
      </w:hyperlink>
    </w:p>
    <w:p w14:paraId="60CF5AAB" w14:textId="77777777" w:rsidR="00C12A42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>Η χαρά του παιδιού</w:t>
      </w:r>
    </w:p>
    <w:p w14:paraId="6AE362BB" w14:textId="57A7F0D7" w:rsidR="00C12A42" w:rsidRPr="009F2024" w:rsidRDefault="00C12A42" w:rsidP="009F2024">
      <w:pPr>
        <w:spacing w:line="276" w:lineRule="auto"/>
        <w:ind w:left="1188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 </w:t>
      </w:r>
      <w:hyperlink r:id="rId18">
        <w:r w:rsidRPr="009F2024">
          <w:rPr>
            <w:rStyle w:val="-"/>
            <w:rFonts w:ascii="Calibri" w:hAnsi="Calibri" w:cs="Calibri"/>
          </w:rPr>
          <w:t>https://youtu.be/lWOwXtYzYDo</w:t>
        </w:r>
      </w:hyperlink>
    </w:p>
    <w:p w14:paraId="70917DCC" w14:textId="77777777" w:rsidR="00C12A42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Δικαιώματα των προσφύγων </w:t>
      </w:r>
    </w:p>
    <w:p w14:paraId="304F9D5D" w14:textId="21E3F5B5" w:rsidR="00C12A42" w:rsidRPr="009F2024" w:rsidRDefault="00AD3F2E" w:rsidP="009F2024">
      <w:pPr>
        <w:spacing w:line="276" w:lineRule="auto"/>
        <w:ind w:left="1188"/>
        <w:rPr>
          <w:rFonts w:ascii="Calibri" w:hAnsi="Calibri" w:cs="Calibri"/>
        </w:rPr>
      </w:pPr>
      <w:hyperlink r:id="rId19" w:history="1">
        <w:r w:rsidR="00B4784E" w:rsidRPr="009F2024">
          <w:rPr>
            <w:rStyle w:val="-"/>
            <w:rFonts w:ascii="Calibri" w:hAnsi="Calibri" w:cs="Calibri"/>
          </w:rPr>
          <w:t>https://youtu.be/2QuHkabkmgg</w:t>
        </w:r>
      </w:hyperlink>
    </w:p>
    <w:p w14:paraId="5B3954D1" w14:textId="77777777" w:rsidR="00B4784E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Ασυνόδευτα παιδιά πρόσφυγες </w:t>
      </w:r>
    </w:p>
    <w:p w14:paraId="7954D552" w14:textId="593ED9E0" w:rsidR="00C12A42" w:rsidRPr="009F2024" w:rsidRDefault="00C12A42" w:rsidP="009F2024">
      <w:pPr>
        <w:spacing w:line="276" w:lineRule="auto"/>
        <w:ind w:left="1188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 </w:t>
      </w:r>
      <w:hyperlink r:id="rId20" w:history="1">
        <w:r w:rsidRPr="009F2024">
          <w:rPr>
            <w:rStyle w:val="-"/>
            <w:rFonts w:ascii="Calibri" w:hAnsi="Calibri" w:cs="Calibri"/>
          </w:rPr>
          <w:t>https://youtu.be/TbsOw1ENJlA</w:t>
        </w:r>
      </w:hyperlink>
    </w:p>
    <w:p w14:paraId="46889124" w14:textId="61A05C31" w:rsidR="00C12A42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  <w:lang w:val="en-US"/>
        </w:rPr>
      </w:pPr>
      <w:proofErr w:type="spellStart"/>
      <w:r w:rsidRPr="009F2024">
        <w:rPr>
          <w:rFonts w:ascii="Calibri" w:hAnsi="Calibri" w:cs="Calibri"/>
          <w:lang w:val="en-US"/>
        </w:rPr>
        <w:t>Cuerdas</w:t>
      </w:r>
      <w:proofErr w:type="spellEnd"/>
      <w:r w:rsidRPr="009F2024">
        <w:rPr>
          <w:rFonts w:ascii="Calibri" w:hAnsi="Calibri" w:cs="Calibri"/>
          <w:lang w:val="en-US"/>
        </w:rPr>
        <w:t xml:space="preserve">  </w:t>
      </w:r>
      <w:hyperlink r:id="rId21">
        <w:r w:rsidRPr="009F2024">
          <w:rPr>
            <w:rStyle w:val="-"/>
            <w:rFonts w:ascii="Calibri" w:hAnsi="Calibri" w:cs="Calibri"/>
            <w:lang w:val="en-US"/>
          </w:rPr>
          <w:t>https://youtu.be/1lEre31n2iY</w:t>
        </w:r>
      </w:hyperlink>
      <w:r w:rsidRPr="009F2024">
        <w:rPr>
          <w:rFonts w:ascii="Calibri" w:hAnsi="Calibri" w:cs="Calibri"/>
          <w:lang w:val="en-US"/>
        </w:rPr>
        <w:t>)</w:t>
      </w:r>
    </w:p>
    <w:p w14:paraId="5580EB34" w14:textId="77777777" w:rsidR="00B045F4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proofErr w:type="spellStart"/>
      <w:r w:rsidRPr="009F2024">
        <w:rPr>
          <w:rFonts w:ascii="Calibri" w:hAnsi="Calibri" w:cs="Calibri"/>
        </w:rPr>
        <w:t>Τζαφάρ</w:t>
      </w:r>
      <w:proofErr w:type="spellEnd"/>
    </w:p>
    <w:p w14:paraId="0034F0B7" w14:textId="75C30417" w:rsidR="00C12A42" w:rsidRPr="009F2024" w:rsidRDefault="00C12A42" w:rsidP="009F2024">
      <w:pPr>
        <w:spacing w:line="276" w:lineRule="auto"/>
        <w:ind w:left="1188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 </w:t>
      </w:r>
      <w:hyperlink r:id="rId22">
        <w:r w:rsidRPr="009F2024">
          <w:rPr>
            <w:rStyle w:val="-"/>
            <w:rFonts w:ascii="Calibri" w:hAnsi="Calibri" w:cs="Calibri"/>
          </w:rPr>
          <w:t>https://youtu.be/GVe0uEHdfU4</w:t>
        </w:r>
      </w:hyperlink>
    </w:p>
    <w:p w14:paraId="2702AB3F" w14:textId="77777777" w:rsidR="00B045F4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Ουκ αν </w:t>
      </w:r>
      <w:proofErr w:type="spellStart"/>
      <w:r w:rsidRPr="009F2024">
        <w:rPr>
          <w:rFonts w:ascii="Calibri" w:hAnsi="Calibri" w:cs="Calibri"/>
        </w:rPr>
        <w:t>λάβοις</w:t>
      </w:r>
      <w:proofErr w:type="spellEnd"/>
    </w:p>
    <w:p w14:paraId="0A035FC5" w14:textId="4DCC05AD" w:rsidR="00C12A42" w:rsidRPr="009F2024" w:rsidRDefault="00C12A42" w:rsidP="009F2024">
      <w:pPr>
        <w:spacing w:line="276" w:lineRule="auto"/>
        <w:ind w:left="1188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 </w:t>
      </w:r>
      <w:hyperlink r:id="rId23">
        <w:r w:rsidRPr="009F2024">
          <w:rPr>
            <w:rStyle w:val="-"/>
            <w:rFonts w:ascii="Calibri" w:hAnsi="Calibri" w:cs="Calibri"/>
          </w:rPr>
          <w:t>https://youtu.be/ly3rnGXIvqE</w:t>
        </w:r>
      </w:hyperlink>
    </w:p>
    <w:p w14:paraId="28F020BA" w14:textId="77777777" w:rsidR="00B045F4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Προκατάληψη </w:t>
      </w:r>
    </w:p>
    <w:p w14:paraId="3E7DC064" w14:textId="19C6FAF0" w:rsidR="00C12A42" w:rsidRPr="009F2024" w:rsidRDefault="00AD3F2E" w:rsidP="009F2024">
      <w:pPr>
        <w:spacing w:line="276" w:lineRule="auto"/>
        <w:ind w:left="1188"/>
        <w:rPr>
          <w:rFonts w:ascii="Calibri" w:hAnsi="Calibri" w:cs="Calibri"/>
        </w:rPr>
      </w:pPr>
      <w:hyperlink r:id="rId24" w:history="1">
        <w:r w:rsidR="00B045F4" w:rsidRPr="009F2024">
          <w:rPr>
            <w:rStyle w:val="-"/>
            <w:rFonts w:ascii="Calibri" w:hAnsi="Calibri" w:cs="Calibri"/>
          </w:rPr>
          <w:t>https://youtu.be/jX6Qtwd2NJY</w:t>
        </w:r>
      </w:hyperlink>
    </w:p>
    <w:p w14:paraId="49E5AB22" w14:textId="77777777" w:rsidR="00C12A42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>Μαθαίνουμε για τους πρόσφυγες</w:t>
      </w:r>
      <w:bookmarkEnd w:id="0"/>
      <w:r w:rsidRPr="009F2024">
        <w:rPr>
          <w:rFonts w:ascii="Calibri" w:hAnsi="Calibri" w:cs="Calibri"/>
        </w:rPr>
        <w:t xml:space="preserve">  </w:t>
      </w:r>
      <w:hyperlink r:id="rId25" w:history="1">
        <w:r w:rsidRPr="009F2024">
          <w:rPr>
            <w:rStyle w:val="-"/>
            <w:rFonts w:ascii="Calibri" w:hAnsi="Calibri" w:cs="Calibri"/>
          </w:rPr>
          <w:t>https://www.unhcr.org/gr/teaching_about_refugees</w:t>
        </w:r>
      </w:hyperlink>
    </w:p>
    <w:p w14:paraId="415CF7D1" w14:textId="77777777" w:rsidR="00B045F4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>Μονόλογοι σε καραντίνα</w:t>
      </w:r>
      <w:r w:rsidRPr="009F2024">
        <w:rPr>
          <w:rFonts w:ascii="Calibri" w:hAnsi="Calibri" w:cs="Calibri"/>
          <w:color w:val="0000FF"/>
          <w:spacing w:val="1"/>
        </w:rPr>
        <w:t xml:space="preserve"> </w:t>
      </w:r>
    </w:p>
    <w:p w14:paraId="238CBFA7" w14:textId="5C115212" w:rsidR="00C12A42" w:rsidRPr="009F2024" w:rsidRDefault="00B045F4" w:rsidP="009F2024">
      <w:pPr>
        <w:spacing w:line="276" w:lineRule="auto"/>
        <w:ind w:left="1012"/>
        <w:rPr>
          <w:rFonts w:ascii="Calibri" w:hAnsi="Calibri" w:cs="Calibri"/>
        </w:rPr>
      </w:pPr>
      <w:r w:rsidRPr="009F2024">
        <w:rPr>
          <w:rFonts w:ascii="Calibri" w:hAnsi="Calibri" w:cs="Calibri"/>
        </w:rPr>
        <w:t xml:space="preserve">   </w:t>
      </w:r>
      <w:hyperlink r:id="rId26" w:history="1">
        <w:r w:rsidRPr="009F2024">
          <w:rPr>
            <w:rStyle w:val="-"/>
            <w:rFonts w:ascii="Calibri" w:hAnsi="Calibri" w:cs="Calibri"/>
            <w:spacing w:val="-1"/>
          </w:rPr>
          <w:t>https://www.unhcr.org/gr/monologoi-se-karantina</w:t>
        </w:r>
      </w:hyperlink>
    </w:p>
    <w:p w14:paraId="00BDACA1" w14:textId="77777777" w:rsidR="00B045F4" w:rsidRPr="009F2024" w:rsidRDefault="00C12A42" w:rsidP="009F2024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>Κι αν ήσουν εσύ</w:t>
      </w:r>
    </w:p>
    <w:p w14:paraId="29125E3C" w14:textId="1F865D80" w:rsidR="00C12A42" w:rsidRPr="009F2024" w:rsidRDefault="00C12A42" w:rsidP="009F2024">
      <w:pPr>
        <w:spacing w:line="276" w:lineRule="auto"/>
        <w:ind w:left="1188"/>
        <w:rPr>
          <w:rFonts w:ascii="Calibri" w:hAnsi="Calibri" w:cs="Calibri"/>
        </w:rPr>
      </w:pPr>
      <w:r w:rsidRPr="009F2024">
        <w:rPr>
          <w:rFonts w:ascii="Calibri" w:hAnsi="Calibri" w:cs="Calibri"/>
          <w:color w:val="0000FF"/>
          <w:spacing w:val="1"/>
        </w:rPr>
        <w:t xml:space="preserve"> </w:t>
      </w:r>
      <w:hyperlink r:id="rId27">
        <w:r w:rsidRPr="009F2024">
          <w:rPr>
            <w:rFonts w:ascii="Calibri" w:hAnsi="Calibri" w:cs="Calibri"/>
            <w:color w:val="0000FF"/>
            <w:spacing w:val="-1"/>
            <w:u w:val="single" w:color="000000"/>
          </w:rPr>
          <w:t>https://www.unhcr.org/gr/wp-</w:t>
        </w:r>
      </w:hyperlink>
    </w:p>
    <w:p w14:paraId="33AE33CE" w14:textId="118E2F85" w:rsidR="00C12A42" w:rsidRPr="009F2024" w:rsidRDefault="00C12A42" w:rsidP="009F2024">
      <w:pPr>
        <w:spacing w:before="2" w:line="276" w:lineRule="auto"/>
        <w:ind w:left="79"/>
        <w:rPr>
          <w:rFonts w:ascii="Calibri" w:hAnsi="Calibri" w:cs="Calibri"/>
          <w:lang w:val="en-US"/>
        </w:rPr>
      </w:pPr>
      <w:r w:rsidRPr="009F2024">
        <w:rPr>
          <w:rFonts w:ascii="Calibri" w:hAnsi="Calibri" w:cs="Calibri"/>
        </w:rPr>
        <w:t xml:space="preserve">                    </w:t>
      </w:r>
      <w:hyperlink r:id="rId28">
        <w:r w:rsidRPr="009F2024">
          <w:rPr>
            <w:rFonts w:ascii="Calibri" w:hAnsi="Calibri" w:cs="Calibri"/>
            <w:color w:val="0000FF"/>
            <w:u w:val="single" w:color="000000"/>
            <w:lang w:val="en-US"/>
          </w:rPr>
          <w:t>content/uploads/sites/10/2020/10/ki_an_isoun_esy.pdf</w:t>
        </w:r>
      </w:hyperlink>
    </w:p>
    <w:p w14:paraId="5E8D76C2" w14:textId="77777777" w:rsidR="00B045F4" w:rsidRPr="009F2024" w:rsidRDefault="00C12A42" w:rsidP="009F2024">
      <w:pPr>
        <w:pStyle w:val="a3"/>
        <w:numPr>
          <w:ilvl w:val="0"/>
          <w:numId w:val="5"/>
        </w:numPr>
        <w:spacing w:before="2"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  <w:lang w:val="en-US"/>
        </w:rPr>
        <w:t xml:space="preserve"> </w:t>
      </w:r>
      <w:r w:rsidRPr="009F2024">
        <w:rPr>
          <w:rFonts w:ascii="Calibri" w:hAnsi="Calibri" w:cs="Calibri"/>
        </w:rPr>
        <w:t>Σκληρό καρύδι</w:t>
      </w:r>
    </w:p>
    <w:p w14:paraId="42023272" w14:textId="079447A7" w:rsidR="00C12A42" w:rsidRPr="009F2024" w:rsidRDefault="00C12A42" w:rsidP="009F2024">
      <w:pPr>
        <w:pStyle w:val="a3"/>
        <w:spacing w:before="2" w:line="276" w:lineRule="auto"/>
        <w:ind w:left="1114"/>
        <w:rPr>
          <w:rFonts w:ascii="Calibri" w:hAnsi="Calibri" w:cs="Calibri"/>
        </w:rPr>
      </w:pPr>
      <w:r w:rsidRPr="009F2024">
        <w:rPr>
          <w:rFonts w:ascii="Calibri" w:hAnsi="Calibri" w:cs="Calibri"/>
          <w:color w:val="0000FF"/>
          <w:spacing w:val="1"/>
        </w:rPr>
        <w:t xml:space="preserve"> </w:t>
      </w:r>
      <w:hyperlink r:id="rId29">
        <w:r w:rsidRPr="009F2024">
          <w:rPr>
            <w:rFonts w:ascii="Calibri" w:hAnsi="Calibri" w:cs="Calibri"/>
            <w:color w:val="0000FF"/>
            <w:spacing w:val="-1"/>
            <w:u w:val="single" w:color="000000"/>
          </w:rPr>
          <w:t>https://www.unhcr.org/gr/skliro_karydi</w:t>
        </w:r>
      </w:hyperlink>
    </w:p>
    <w:p w14:paraId="5B6324AF" w14:textId="77777777" w:rsidR="00C12A42" w:rsidRPr="009F2024" w:rsidRDefault="00C12A42" w:rsidP="009F2024">
      <w:pPr>
        <w:pStyle w:val="a3"/>
        <w:spacing w:before="2" w:line="276" w:lineRule="auto"/>
        <w:ind w:left="1114"/>
        <w:rPr>
          <w:rFonts w:ascii="Calibri" w:hAnsi="Calibri" w:cs="Calibri"/>
        </w:rPr>
      </w:pPr>
    </w:p>
    <w:p w14:paraId="227CADBC" w14:textId="77777777" w:rsidR="00B045F4" w:rsidRPr="009F2024" w:rsidRDefault="00C12A42" w:rsidP="009F2024">
      <w:pPr>
        <w:pStyle w:val="a3"/>
        <w:numPr>
          <w:ilvl w:val="0"/>
          <w:numId w:val="5"/>
        </w:numPr>
        <w:spacing w:before="2"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>Δεν είναι μόνο αρι</w:t>
      </w:r>
      <w:r w:rsidR="00B045F4" w:rsidRPr="009F2024">
        <w:rPr>
          <w:rFonts w:ascii="Calibri" w:hAnsi="Calibri" w:cs="Calibri"/>
        </w:rPr>
        <w:t>θμοί</w:t>
      </w:r>
    </w:p>
    <w:p w14:paraId="15157A3D" w14:textId="5A3D2332" w:rsidR="00C12A42" w:rsidRPr="009F2024" w:rsidRDefault="00AD3F2E" w:rsidP="009F2024">
      <w:pPr>
        <w:pStyle w:val="a3"/>
        <w:spacing w:before="2" w:line="276" w:lineRule="auto"/>
        <w:ind w:left="1114"/>
        <w:rPr>
          <w:rFonts w:ascii="Calibri" w:hAnsi="Calibri" w:cs="Calibri"/>
          <w:color w:val="0000FF"/>
          <w:spacing w:val="-1"/>
          <w:u w:val="single" w:color="000000"/>
        </w:rPr>
      </w:pPr>
      <w:hyperlink r:id="rId30" w:history="1">
        <w:r w:rsidR="00B045F4" w:rsidRPr="009F2024">
          <w:rPr>
            <w:rStyle w:val="-"/>
            <w:rFonts w:ascii="Calibri" w:hAnsi="Calibri" w:cs="Calibri"/>
            <w:spacing w:val="-1"/>
          </w:rPr>
          <w:t>https://www.unhcr.org/gr/den_einai_mono_arithmoi</w:t>
        </w:r>
      </w:hyperlink>
    </w:p>
    <w:p w14:paraId="767C1E49" w14:textId="77777777" w:rsidR="00B045F4" w:rsidRPr="009F2024" w:rsidRDefault="00B045F4" w:rsidP="009F2024">
      <w:pPr>
        <w:pStyle w:val="a3"/>
        <w:spacing w:before="2" w:line="276" w:lineRule="auto"/>
        <w:ind w:left="1114"/>
        <w:rPr>
          <w:rFonts w:ascii="Calibri" w:hAnsi="Calibri" w:cs="Calibri"/>
        </w:rPr>
      </w:pPr>
    </w:p>
    <w:p w14:paraId="0B2B7382" w14:textId="77777777" w:rsidR="00B045F4" w:rsidRPr="009F2024" w:rsidRDefault="00C12A42" w:rsidP="009F2024">
      <w:pPr>
        <w:pStyle w:val="a3"/>
        <w:numPr>
          <w:ilvl w:val="0"/>
          <w:numId w:val="5"/>
        </w:numPr>
        <w:spacing w:before="2" w:line="276" w:lineRule="auto"/>
        <w:rPr>
          <w:rFonts w:ascii="Calibri" w:hAnsi="Calibri" w:cs="Calibri"/>
        </w:rPr>
      </w:pPr>
      <w:r w:rsidRPr="009F2024">
        <w:rPr>
          <w:rFonts w:ascii="Calibri" w:hAnsi="Calibri" w:cs="Calibri"/>
        </w:rPr>
        <w:t>Το ταξίδι της φυγής</w:t>
      </w:r>
    </w:p>
    <w:p w14:paraId="442CBDF5" w14:textId="12A2D0A8" w:rsidR="00C12A42" w:rsidRPr="009F2024" w:rsidRDefault="00C12A42" w:rsidP="009F2024">
      <w:pPr>
        <w:pStyle w:val="a3"/>
        <w:spacing w:before="2" w:line="276" w:lineRule="auto"/>
        <w:ind w:left="1114"/>
        <w:rPr>
          <w:rFonts w:ascii="Calibri" w:hAnsi="Calibri" w:cs="Calibri"/>
        </w:rPr>
      </w:pPr>
      <w:r w:rsidRPr="009F2024">
        <w:rPr>
          <w:rFonts w:ascii="Calibri" w:hAnsi="Calibri" w:cs="Calibri"/>
          <w:color w:val="0000FF"/>
          <w:spacing w:val="1"/>
        </w:rPr>
        <w:t xml:space="preserve"> </w:t>
      </w:r>
      <w:hyperlink r:id="rId31">
        <w:r w:rsidRPr="009F2024">
          <w:rPr>
            <w:rFonts w:ascii="Calibri" w:hAnsi="Calibri" w:cs="Calibri"/>
            <w:color w:val="0000FF"/>
            <w:spacing w:val="-1"/>
            <w:u w:val="single" w:color="000000"/>
          </w:rPr>
          <w:t>http://www.taxidifygis.org.cy/game_cy.html</w:t>
        </w:r>
      </w:hyperlink>
    </w:p>
    <w:p w14:paraId="6DF1E439" w14:textId="77777777" w:rsidR="00495980" w:rsidRPr="009F2024" w:rsidRDefault="00495980" w:rsidP="009F2024">
      <w:pPr>
        <w:spacing w:line="276" w:lineRule="auto"/>
        <w:rPr>
          <w:rFonts w:ascii="Calibri" w:hAnsi="Calibri" w:cs="Calibri"/>
        </w:rPr>
      </w:pPr>
    </w:p>
    <w:sectPr w:rsidR="00495980" w:rsidRPr="009F2024">
      <w:headerReference w:type="default" r:id="rId32"/>
      <w:footerReference w:type="default" r:id="rId3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0E0AB" w14:textId="77777777" w:rsidR="00B4784E" w:rsidRDefault="00B4784E" w:rsidP="00B4784E">
      <w:pPr>
        <w:spacing w:after="0" w:line="240" w:lineRule="auto"/>
      </w:pPr>
      <w:r>
        <w:separator/>
      </w:r>
    </w:p>
  </w:endnote>
  <w:endnote w:type="continuationSeparator" w:id="0">
    <w:p w14:paraId="6BE58A8C" w14:textId="77777777" w:rsidR="00B4784E" w:rsidRDefault="00B4784E" w:rsidP="00B47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F3BEA" w14:textId="69F965CE" w:rsidR="00B4784E" w:rsidRDefault="00B4784E" w:rsidP="00B4784E">
    <w:pPr>
      <w:pStyle w:val="a5"/>
      <w:jc w:val="center"/>
    </w:pPr>
    <w:r>
      <w:rPr>
        <w:noProof/>
        <w:lang w:eastAsia="el-GR"/>
      </w:rPr>
      <w:drawing>
        <wp:inline distT="0" distB="0" distL="0" distR="0" wp14:anchorId="404EC76B" wp14:editId="10C829D4">
          <wp:extent cx="4200525" cy="542290"/>
          <wp:effectExtent l="0" t="0" r="9525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48689" w14:textId="77777777" w:rsidR="00B4784E" w:rsidRDefault="00B4784E" w:rsidP="00B4784E">
      <w:pPr>
        <w:spacing w:after="0" w:line="240" w:lineRule="auto"/>
      </w:pPr>
      <w:r>
        <w:separator/>
      </w:r>
    </w:p>
  </w:footnote>
  <w:footnote w:type="continuationSeparator" w:id="0">
    <w:p w14:paraId="75E3114B" w14:textId="77777777" w:rsidR="00B4784E" w:rsidRDefault="00B4784E" w:rsidP="00B47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2FA85" w14:textId="73D65AF4" w:rsidR="00B4784E" w:rsidRDefault="00B4784E" w:rsidP="00B4784E">
    <w:pPr>
      <w:pStyle w:val="a4"/>
      <w:jc w:val="center"/>
    </w:pPr>
    <w:r>
      <w:rPr>
        <w:noProof/>
        <w:lang w:eastAsia="el-GR"/>
      </w:rPr>
      <w:drawing>
        <wp:inline distT="0" distB="0" distL="0" distR="0" wp14:anchorId="3141752B" wp14:editId="369100BE">
          <wp:extent cx="3682365" cy="487680"/>
          <wp:effectExtent l="0" t="0" r="0" b="762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34C4"/>
    <w:multiLevelType w:val="hybridMultilevel"/>
    <w:tmpl w:val="23887342"/>
    <w:lvl w:ilvl="0" w:tplc="0408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1" w15:restartNumberingAfterBreak="0">
    <w:nsid w:val="1FAB1411"/>
    <w:multiLevelType w:val="hybridMultilevel"/>
    <w:tmpl w:val="0EDA3B9A"/>
    <w:lvl w:ilvl="0" w:tplc="DEB8B316">
      <w:numFmt w:val="bullet"/>
      <w:lvlText w:val=""/>
      <w:lvlJc w:val="left"/>
      <w:pPr>
        <w:ind w:left="1188" w:hanging="176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8C07174">
      <w:numFmt w:val="bullet"/>
      <w:lvlText w:val="•"/>
      <w:lvlJc w:val="left"/>
      <w:pPr>
        <w:ind w:left="2092" w:hanging="176"/>
      </w:pPr>
      <w:rPr>
        <w:rFonts w:hint="default"/>
        <w:lang w:val="el-GR" w:eastAsia="en-US" w:bidi="ar-SA"/>
      </w:rPr>
    </w:lvl>
    <w:lvl w:ilvl="2" w:tplc="0B702724">
      <w:numFmt w:val="bullet"/>
      <w:lvlText w:val="•"/>
      <w:lvlJc w:val="left"/>
      <w:pPr>
        <w:ind w:left="3005" w:hanging="176"/>
      </w:pPr>
      <w:rPr>
        <w:rFonts w:hint="default"/>
        <w:lang w:val="el-GR" w:eastAsia="en-US" w:bidi="ar-SA"/>
      </w:rPr>
    </w:lvl>
    <w:lvl w:ilvl="3" w:tplc="E7C4E330">
      <w:numFmt w:val="bullet"/>
      <w:lvlText w:val="•"/>
      <w:lvlJc w:val="left"/>
      <w:pPr>
        <w:ind w:left="3917" w:hanging="176"/>
      </w:pPr>
      <w:rPr>
        <w:rFonts w:hint="default"/>
        <w:lang w:val="el-GR" w:eastAsia="en-US" w:bidi="ar-SA"/>
      </w:rPr>
    </w:lvl>
    <w:lvl w:ilvl="4" w:tplc="5818068C">
      <w:numFmt w:val="bullet"/>
      <w:lvlText w:val="•"/>
      <w:lvlJc w:val="left"/>
      <w:pPr>
        <w:ind w:left="4830" w:hanging="176"/>
      </w:pPr>
      <w:rPr>
        <w:rFonts w:hint="default"/>
        <w:lang w:val="el-GR" w:eastAsia="en-US" w:bidi="ar-SA"/>
      </w:rPr>
    </w:lvl>
    <w:lvl w:ilvl="5" w:tplc="7F0EE130">
      <w:numFmt w:val="bullet"/>
      <w:lvlText w:val="•"/>
      <w:lvlJc w:val="left"/>
      <w:pPr>
        <w:ind w:left="5743" w:hanging="176"/>
      </w:pPr>
      <w:rPr>
        <w:rFonts w:hint="default"/>
        <w:lang w:val="el-GR" w:eastAsia="en-US" w:bidi="ar-SA"/>
      </w:rPr>
    </w:lvl>
    <w:lvl w:ilvl="6" w:tplc="B29ECC06">
      <w:numFmt w:val="bullet"/>
      <w:lvlText w:val="•"/>
      <w:lvlJc w:val="left"/>
      <w:pPr>
        <w:ind w:left="6655" w:hanging="176"/>
      </w:pPr>
      <w:rPr>
        <w:rFonts w:hint="default"/>
        <w:lang w:val="el-GR" w:eastAsia="en-US" w:bidi="ar-SA"/>
      </w:rPr>
    </w:lvl>
    <w:lvl w:ilvl="7" w:tplc="BEF8D4D8">
      <w:numFmt w:val="bullet"/>
      <w:lvlText w:val="•"/>
      <w:lvlJc w:val="left"/>
      <w:pPr>
        <w:ind w:left="7568" w:hanging="176"/>
      </w:pPr>
      <w:rPr>
        <w:rFonts w:hint="default"/>
        <w:lang w:val="el-GR" w:eastAsia="en-US" w:bidi="ar-SA"/>
      </w:rPr>
    </w:lvl>
    <w:lvl w:ilvl="8" w:tplc="12825608">
      <w:numFmt w:val="bullet"/>
      <w:lvlText w:val="•"/>
      <w:lvlJc w:val="left"/>
      <w:pPr>
        <w:ind w:left="8481" w:hanging="176"/>
      </w:pPr>
      <w:rPr>
        <w:rFonts w:hint="default"/>
        <w:lang w:val="el-GR" w:eastAsia="en-US" w:bidi="ar-SA"/>
      </w:rPr>
    </w:lvl>
  </w:abstractNum>
  <w:abstractNum w:abstractNumId="2" w15:restartNumberingAfterBreak="0">
    <w:nsid w:val="21295BD0"/>
    <w:multiLevelType w:val="hybridMultilevel"/>
    <w:tmpl w:val="2334FAFA"/>
    <w:lvl w:ilvl="0" w:tplc="D3420B9A">
      <w:numFmt w:val="bullet"/>
      <w:lvlText w:val=""/>
      <w:lvlJc w:val="left"/>
      <w:pPr>
        <w:ind w:left="1114" w:hanging="176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3" w15:restartNumberingAfterBreak="0">
    <w:nsid w:val="2CEF0DFB"/>
    <w:multiLevelType w:val="hybridMultilevel"/>
    <w:tmpl w:val="E34EED12"/>
    <w:lvl w:ilvl="0" w:tplc="D3420B9A">
      <w:numFmt w:val="bullet"/>
      <w:lvlText w:val=""/>
      <w:lvlJc w:val="left"/>
      <w:pPr>
        <w:ind w:left="79" w:hanging="176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9AC46C2">
      <w:numFmt w:val="bullet"/>
      <w:lvlText w:val="•"/>
      <w:lvlJc w:val="left"/>
      <w:pPr>
        <w:ind w:left="902" w:hanging="176"/>
      </w:pPr>
      <w:rPr>
        <w:rFonts w:hint="default"/>
        <w:lang w:val="el-GR" w:eastAsia="en-US" w:bidi="ar-SA"/>
      </w:rPr>
    </w:lvl>
    <w:lvl w:ilvl="2" w:tplc="04D81742">
      <w:numFmt w:val="bullet"/>
      <w:lvlText w:val="•"/>
      <w:lvlJc w:val="left"/>
      <w:pPr>
        <w:ind w:left="1725" w:hanging="176"/>
      </w:pPr>
      <w:rPr>
        <w:rFonts w:hint="default"/>
        <w:lang w:val="el-GR" w:eastAsia="en-US" w:bidi="ar-SA"/>
      </w:rPr>
    </w:lvl>
    <w:lvl w:ilvl="3" w:tplc="C2A84658">
      <w:numFmt w:val="bullet"/>
      <w:lvlText w:val="•"/>
      <w:lvlJc w:val="left"/>
      <w:pPr>
        <w:ind w:left="2547" w:hanging="176"/>
      </w:pPr>
      <w:rPr>
        <w:rFonts w:hint="default"/>
        <w:lang w:val="el-GR" w:eastAsia="en-US" w:bidi="ar-SA"/>
      </w:rPr>
    </w:lvl>
    <w:lvl w:ilvl="4" w:tplc="09F44A0E">
      <w:numFmt w:val="bullet"/>
      <w:lvlText w:val="•"/>
      <w:lvlJc w:val="left"/>
      <w:pPr>
        <w:ind w:left="3370" w:hanging="176"/>
      </w:pPr>
      <w:rPr>
        <w:rFonts w:hint="default"/>
        <w:lang w:val="el-GR" w:eastAsia="en-US" w:bidi="ar-SA"/>
      </w:rPr>
    </w:lvl>
    <w:lvl w:ilvl="5" w:tplc="75F47030">
      <w:numFmt w:val="bullet"/>
      <w:lvlText w:val="•"/>
      <w:lvlJc w:val="left"/>
      <w:pPr>
        <w:ind w:left="4192" w:hanging="176"/>
      </w:pPr>
      <w:rPr>
        <w:rFonts w:hint="default"/>
        <w:lang w:val="el-GR" w:eastAsia="en-US" w:bidi="ar-SA"/>
      </w:rPr>
    </w:lvl>
    <w:lvl w:ilvl="6" w:tplc="6D3E630C">
      <w:numFmt w:val="bullet"/>
      <w:lvlText w:val="•"/>
      <w:lvlJc w:val="left"/>
      <w:pPr>
        <w:ind w:left="5015" w:hanging="176"/>
      </w:pPr>
      <w:rPr>
        <w:rFonts w:hint="default"/>
        <w:lang w:val="el-GR" w:eastAsia="en-US" w:bidi="ar-SA"/>
      </w:rPr>
    </w:lvl>
    <w:lvl w:ilvl="7" w:tplc="53069EE2">
      <w:numFmt w:val="bullet"/>
      <w:lvlText w:val="•"/>
      <w:lvlJc w:val="left"/>
      <w:pPr>
        <w:ind w:left="5837" w:hanging="176"/>
      </w:pPr>
      <w:rPr>
        <w:rFonts w:hint="default"/>
        <w:lang w:val="el-GR" w:eastAsia="en-US" w:bidi="ar-SA"/>
      </w:rPr>
    </w:lvl>
    <w:lvl w:ilvl="8" w:tplc="BCB4CDB6">
      <w:numFmt w:val="bullet"/>
      <w:lvlText w:val="•"/>
      <w:lvlJc w:val="left"/>
      <w:pPr>
        <w:ind w:left="6660" w:hanging="176"/>
      </w:pPr>
      <w:rPr>
        <w:rFonts w:hint="default"/>
        <w:lang w:val="el-GR" w:eastAsia="en-US" w:bidi="ar-SA"/>
      </w:rPr>
    </w:lvl>
  </w:abstractNum>
  <w:abstractNum w:abstractNumId="4" w15:restartNumberingAfterBreak="0">
    <w:nsid w:val="51B97737"/>
    <w:multiLevelType w:val="hybridMultilevel"/>
    <w:tmpl w:val="74984538"/>
    <w:lvl w:ilvl="0" w:tplc="D3420B9A">
      <w:numFmt w:val="bullet"/>
      <w:lvlText w:val=""/>
      <w:lvlJc w:val="left"/>
      <w:pPr>
        <w:ind w:left="-18" w:hanging="176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34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6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8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0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2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4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6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83" w:hanging="360"/>
      </w:pPr>
      <w:rPr>
        <w:rFonts w:ascii="Wingdings" w:hAnsi="Wingdings" w:hint="default"/>
      </w:rPr>
    </w:lvl>
  </w:abstractNum>
  <w:abstractNum w:abstractNumId="5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A42"/>
    <w:rsid w:val="00495980"/>
    <w:rsid w:val="0099091A"/>
    <w:rsid w:val="009F2024"/>
    <w:rsid w:val="00AD3F2E"/>
    <w:rsid w:val="00B045F4"/>
    <w:rsid w:val="00B4784E"/>
    <w:rsid w:val="00C1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2F544B"/>
  <w15:chartTrackingRefBased/>
  <w15:docId w15:val="{72709CDD-D23C-4FCD-97D5-833CBA19F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C12A4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12A42"/>
    <w:rPr>
      <w:color w:val="605E5C"/>
      <w:shd w:val="clear" w:color="auto" w:fill="E1DFDD"/>
    </w:rPr>
  </w:style>
  <w:style w:type="paragraph" w:styleId="a3">
    <w:name w:val="List Paragraph"/>
    <w:basedOn w:val="a"/>
    <w:uiPriority w:val="1"/>
    <w:qFormat/>
    <w:rsid w:val="00C12A42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478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4784E"/>
  </w:style>
  <w:style w:type="paragraph" w:styleId="a5">
    <w:name w:val="footer"/>
    <w:basedOn w:val="a"/>
    <w:link w:val="Char0"/>
    <w:uiPriority w:val="99"/>
    <w:unhideWhenUsed/>
    <w:rsid w:val="00B478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4784E"/>
  </w:style>
  <w:style w:type="table" w:styleId="a6">
    <w:name w:val="Table Grid"/>
    <w:basedOn w:val="a1"/>
    <w:uiPriority w:val="39"/>
    <w:rsid w:val="00AD3F2E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dfSJNYJvF00" TargetMode="External"/><Relationship Id="rId18" Type="http://schemas.openxmlformats.org/officeDocument/2006/relationships/hyperlink" Target="https://youtu.be/lWOwXtYzYDo" TargetMode="External"/><Relationship Id="rId26" Type="http://schemas.openxmlformats.org/officeDocument/2006/relationships/hyperlink" Target="https://www.unhcr.org/gr/monologoi-se-karantin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outu.be/1lEre31n2iY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youtu.be/Fppar8wVHC4" TargetMode="External"/><Relationship Id="rId12" Type="http://schemas.openxmlformats.org/officeDocument/2006/relationships/hyperlink" Target="https://youtu.be/8XP9RxiSRF0" TargetMode="External"/><Relationship Id="rId17" Type="http://schemas.openxmlformats.org/officeDocument/2006/relationships/hyperlink" Target="https://youtu.be/5HEiE_lkIgU" TargetMode="External"/><Relationship Id="rId25" Type="http://schemas.openxmlformats.org/officeDocument/2006/relationships/hyperlink" Target="https://www.unhcr.org/gr/teaching_about_refugees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youtu.be/xxMJRHLgZFo" TargetMode="External"/><Relationship Id="rId20" Type="http://schemas.openxmlformats.org/officeDocument/2006/relationships/hyperlink" Target="https://youtu.be/TbsOw1ENJlA" TargetMode="External"/><Relationship Id="rId29" Type="http://schemas.openxmlformats.org/officeDocument/2006/relationships/hyperlink" Target="https://www.unhcr.org/gr/skliro_karyd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iJbUb_Gvqfk" TargetMode="External"/><Relationship Id="rId24" Type="http://schemas.openxmlformats.org/officeDocument/2006/relationships/hyperlink" Target="https://youtu.be/jX6Qtwd2NJY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youtu.be/M0xN-ejmQyQ" TargetMode="External"/><Relationship Id="rId23" Type="http://schemas.openxmlformats.org/officeDocument/2006/relationships/hyperlink" Target="https://youtu.be/ly3rnGXIvqE" TargetMode="External"/><Relationship Id="rId28" Type="http://schemas.openxmlformats.org/officeDocument/2006/relationships/hyperlink" Target="https://www.unhcr.org/gr/wp-content/uploads/sites/10/2020/10/ki_an_isoun_esy.pdf" TargetMode="External"/><Relationship Id="rId10" Type="http://schemas.openxmlformats.org/officeDocument/2006/relationships/hyperlink" Target="https://youtu.be/IaW8e9uNDsM" TargetMode="External"/><Relationship Id="rId19" Type="http://schemas.openxmlformats.org/officeDocument/2006/relationships/hyperlink" Target="https://youtu.be/2QuHkabkmgg" TargetMode="External"/><Relationship Id="rId31" Type="http://schemas.openxmlformats.org/officeDocument/2006/relationships/hyperlink" Target="http://www.taxidifygis.org.cy/game_cy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YaTioP5arB4" TargetMode="External"/><Relationship Id="rId14" Type="http://schemas.openxmlformats.org/officeDocument/2006/relationships/hyperlink" Target="https://youtu.be/ZcO-U75yic8" TargetMode="External"/><Relationship Id="rId22" Type="http://schemas.openxmlformats.org/officeDocument/2006/relationships/hyperlink" Target="https://youtu.be/GVe0uEHdfU4" TargetMode="External"/><Relationship Id="rId27" Type="http://schemas.openxmlformats.org/officeDocument/2006/relationships/hyperlink" Target="https://www.unhcr.org/gr/wp-content/uploads/sites/10/2020/10/ki_an_isoun_esy.pdf" TargetMode="External"/><Relationship Id="rId30" Type="http://schemas.openxmlformats.org/officeDocument/2006/relationships/hyperlink" Target="https://www.unhcr.org/gr/den_einai_mono_arithmoi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youtu.be/0t5mMkmZH9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466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5</cp:revision>
  <dcterms:created xsi:type="dcterms:W3CDTF">2024-08-02T05:20:00Z</dcterms:created>
  <dcterms:modified xsi:type="dcterms:W3CDTF">2025-03-20T13:04:00Z</dcterms:modified>
</cp:coreProperties>
</file>