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5BB6E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786435E3" w14:textId="66FA6105" w:rsidR="00737E73" w:rsidRPr="001C6AF2" w:rsidRDefault="00A94D58" w:rsidP="0199D716">
      <w:pPr>
        <w:jc w:val="center"/>
        <w:rPr>
          <w:b/>
          <w:bCs/>
          <w:spacing w:val="-10"/>
        </w:rPr>
      </w:pPr>
      <w:r w:rsidRPr="001C6AF2">
        <w:rPr>
          <w:b/>
          <w:bCs/>
        </w:rPr>
        <w:t>Ενδεικτικά</w:t>
      </w:r>
      <w:r w:rsidR="001C6AF2" w:rsidRPr="001C6AF2">
        <w:rPr>
          <w:b/>
          <w:bCs/>
        </w:rPr>
        <w:t xml:space="preserve"> </w:t>
      </w:r>
      <w:r w:rsidRPr="001C6AF2">
        <w:rPr>
          <w:b/>
          <w:bCs/>
        </w:rPr>
        <w:t>Φύλλα</w:t>
      </w:r>
      <w:r w:rsidR="001C6AF2" w:rsidRPr="001C6AF2">
        <w:rPr>
          <w:b/>
          <w:bCs/>
        </w:rPr>
        <w:t xml:space="preserve"> </w:t>
      </w:r>
      <w:r w:rsidRPr="001C6AF2">
        <w:rPr>
          <w:b/>
          <w:bCs/>
        </w:rPr>
        <w:t>Αυτοαξιολόγησης</w:t>
      </w:r>
      <w:r w:rsidR="001C6AF2" w:rsidRPr="001C6AF2">
        <w:rPr>
          <w:b/>
          <w:bCs/>
        </w:rPr>
        <w:t xml:space="preserve"> </w:t>
      </w:r>
      <w:r w:rsidR="0096106E" w:rsidRPr="001C6AF2">
        <w:rPr>
          <w:b/>
          <w:bCs/>
          <w:spacing w:val="-10"/>
        </w:rPr>
        <w:t xml:space="preserve">του/της </w:t>
      </w:r>
      <w:r w:rsidR="001C6AF2" w:rsidRPr="001C6AF2">
        <w:rPr>
          <w:b/>
          <w:bCs/>
        </w:rPr>
        <w:t>μ</w:t>
      </w:r>
      <w:r w:rsidR="003F51C3" w:rsidRPr="001C6AF2">
        <w:rPr>
          <w:b/>
          <w:bCs/>
        </w:rPr>
        <w:t>αθητή/</w:t>
      </w:r>
      <w:r w:rsidR="003F51C3" w:rsidRPr="001C6AF2">
        <w:rPr>
          <w:b/>
          <w:bCs/>
          <w:spacing w:val="-10"/>
        </w:rPr>
        <w:t>τριας</w:t>
      </w:r>
    </w:p>
    <w:p w14:paraId="2E68F4DA" w14:textId="77777777" w:rsidR="001C6AF2" w:rsidRPr="001C6AF2" w:rsidRDefault="001C6AF2" w:rsidP="0199D716">
      <w:pPr>
        <w:jc w:val="center"/>
        <w:rPr>
          <w:b/>
          <w:bCs/>
        </w:rPr>
      </w:pPr>
    </w:p>
    <w:p w14:paraId="2386EE99" w14:textId="77777777" w:rsidR="001C6AF2" w:rsidRPr="001C6AF2" w:rsidRDefault="001C6AF2" w:rsidP="001C6AF2">
      <w:pPr>
        <w:spacing w:before="2" w:line="266" w:lineRule="auto"/>
        <w:ind w:left="3332" w:right="1718" w:hanging="1302"/>
        <w:rPr>
          <w:rFonts w:cstheme="minorHAnsi"/>
          <w:b/>
        </w:rPr>
      </w:pPr>
      <w:r w:rsidRPr="001C6AF2">
        <w:rPr>
          <w:rFonts w:cstheme="minorHAnsi"/>
          <w:b/>
          <w:u w:val="single"/>
        </w:rPr>
        <w:t>ΦΥΛΛΟ ΠΕΡΙΓΡΑΦΙΚΗΣ ΑΞΙΟΛΟΓΗΣΗΣ</w:t>
      </w:r>
    </w:p>
    <w:p w14:paraId="0A7C2F90" w14:textId="77777777" w:rsidR="001C6AF2" w:rsidRPr="001C6AF2" w:rsidRDefault="001C6AF2" w:rsidP="001C6AF2">
      <w:pPr>
        <w:tabs>
          <w:tab w:val="left" w:pos="5821"/>
          <w:tab w:val="left" w:pos="8205"/>
        </w:tabs>
        <w:spacing w:before="211"/>
        <w:ind w:left="1073"/>
        <w:rPr>
          <w:rFonts w:cstheme="minorHAnsi"/>
          <w:b/>
        </w:rPr>
      </w:pPr>
      <w:r w:rsidRPr="001C6AF2">
        <w:rPr>
          <w:rFonts w:cstheme="minorHAnsi"/>
          <w:b/>
          <w:spacing w:val="-2"/>
        </w:rPr>
        <w:t>Ονοματεπώνυμο:</w:t>
      </w:r>
      <w:r w:rsidRPr="001C6AF2">
        <w:rPr>
          <w:rFonts w:cstheme="minorHAnsi"/>
          <w:b/>
        </w:rPr>
        <w:tab/>
      </w:r>
      <w:r w:rsidRPr="001C6AF2">
        <w:rPr>
          <w:rFonts w:cstheme="minorHAnsi"/>
          <w:b/>
          <w:spacing w:val="-2"/>
        </w:rPr>
        <w:t>Ημερομηνία:</w:t>
      </w:r>
      <w:r w:rsidRPr="001C6AF2">
        <w:rPr>
          <w:rFonts w:cstheme="minorHAnsi"/>
          <w:b/>
        </w:rPr>
        <w:tab/>
      </w:r>
      <w:r w:rsidRPr="001C6AF2">
        <w:rPr>
          <w:rFonts w:cstheme="minorHAnsi"/>
          <w:b/>
          <w:spacing w:val="-2"/>
        </w:rPr>
        <w:t>Τμήμα:</w:t>
      </w:r>
    </w:p>
    <w:p w14:paraId="593961D5" w14:textId="77777777" w:rsidR="001C6AF2" w:rsidRPr="001C6AF2" w:rsidRDefault="001C6AF2" w:rsidP="001C6AF2">
      <w:pPr>
        <w:pStyle w:val="a4"/>
        <w:spacing w:before="1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1274"/>
        <w:gridCol w:w="1981"/>
        <w:gridCol w:w="1698"/>
        <w:gridCol w:w="1413"/>
      </w:tblGrid>
      <w:tr w:rsidR="001C6AF2" w:rsidRPr="001C6AF2" w14:paraId="50C1947E" w14:textId="77777777" w:rsidTr="0029767C">
        <w:trPr>
          <w:trHeight w:val="337"/>
        </w:trPr>
        <w:tc>
          <w:tcPr>
            <w:tcW w:w="2371" w:type="dxa"/>
          </w:tcPr>
          <w:p w14:paraId="096AFCE7" w14:textId="77777777" w:rsidR="001C6AF2" w:rsidRPr="001C6AF2" w:rsidRDefault="001C6AF2" w:rsidP="0029767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</w:rPr>
            </w:pPr>
            <w:r w:rsidRPr="001C6AF2">
              <w:rPr>
                <w:rFonts w:asciiTheme="minorHAnsi" w:hAnsiTheme="minorHAnsi" w:cstheme="minorHAnsi"/>
                <w:b/>
                <w:spacing w:val="-2"/>
              </w:rPr>
              <w:t>Διαβάθμιση</w:t>
            </w:r>
          </w:p>
        </w:tc>
        <w:tc>
          <w:tcPr>
            <w:tcW w:w="1274" w:type="dxa"/>
          </w:tcPr>
          <w:p w14:paraId="6874D932" w14:textId="77777777" w:rsidR="001C6AF2" w:rsidRPr="001C6AF2" w:rsidRDefault="001C6AF2" w:rsidP="0029767C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b/>
              </w:rPr>
            </w:pPr>
            <w:r w:rsidRPr="001C6AF2">
              <w:rPr>
                <w:rFonts w:asciiTheme="minorHAnsi" w:hAnsiTheme="minorHAnsi" w:cstheme="minorHAnsi"/>
                <w:b/>
                <w:spacing w:val="-2"/>
              </w:rPr>
              <w:t>Αρχόμενη</w:t>
            </w:r>
          </w:p>
        </w:tc>
        <w:tc>
          <w:tcPr>
            <w:tcW w:w="1981" w:type="dxa"/>
          </w:tcPr>
          <w:p w14:paraId="65BD449B" w14:textId="77777777" w:rsidR="001C6AF2" w:rsidRPr="001C6AF2" w:rsidRDefault="001C6AF2" w:rsidP="0029767C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b/>
              </w:rPr>
            </w:pPr>
            <w:r w:rsidRPr="001C6AF2">
              <w:rPr>
                <w:rFonts w:asciiTheme="minorHAnsi" w:hAnsiTheme="minorHAnsi" w:cstheme="minorHAnsi"/>
                <w:b/>
                <w:spacing w:val="-2"/>
              </w:rPr>
              <w:t>Αναπτυσσόμενη</w:t>
            </w:r>
          </w:p>
        </w:tc>
        <w:tc>
          <w:tcPr>
            <w:tcW w:w="1698" w:type="dxa"/>
          </w:tcPr>
          <w:p w14:paraId="28FDC84D" w14:textId="77777777" w:rsidR="001C6AF2" w:rsidRPr="001C6AF2" w:rsidRDefault="001C6AF2" w:rsidP="0029767C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b/>
              </w:rPr>
            </w:pPr>
            <w:r w:rsidRPr="001C6AF2">
              <w:rPr>
                <w:rFonts w:asciiTheme="minorHAnsi" w:hAnsiTheme="minorHAnsi" w:cstheme="minorHAnsi"/>
                <w:b/>
                <w:spacing w:val="-2"/>
              </w:rPr>
              <w:t>Ικανοποιητική</w:t>
            </w:r>
          </w:p>
        </w:tc>
        <w:tc>
          <w:tcPr>
            <w:tcW w:w="1413" w:type="dxa"/>
          </w:tcPr>
          <w:p w14:paraId="2AF9EB38" w14:textId="77777777" w:rsidR="001C6AF2" w:rsidRPr="001C6AF2" w:rsidRDefault="001C6AF2" w:rsidP="0029767C">
            <w:pPr>
              <w:pStyle w:val="TableParagraph"/>
              <w:spacing w:before="1"/>
              <w:ind w:left="106"/>
              <w:rPr>
                <w:rFonts w:asciiTheme="minorHAnsi" w:hAnsiTheme="minorHAnsi" w:cstheme="minorHAnsi"/>
                <w:b/>
              </w:rPr>
            </w:pPr>
            <w:r w:rsidRPr="001C6AF2">
              <w:rPr>
                <w:rFonts w:asciiTheme="minorHAnsi" w:hAnsiTheme="minorHAnsi" w:cstheme="minorHAnsi"/>
                <w:b/>
                <w:spacing w:val="-2"/>
              </w:rPr>
              <w:t>Εξαιρετική</w:t>
            </w:r>
          </w:p>
        </w:tc>
      </w:tr>
      <w:tr w:rsidR="001C6AF2" w:rsidRPr="001C6AF2" w14:paraId="63F976A3" w14:textId="77777777" w:rsidTr="0029767C">
        <w:trPr>
          <w:trHeight w:val="1348"/>
        </w:trPr>
        <w:tc>
          <w:tcPr>
            <w:tcW w:w="2371" w:type="dxa"/>
          </w:tcPr>
          <w:p w14:paraId="6FEAADFF" w14:textId="341EEC1E" w:rsidR="001C6AF2" w:rsidRPr="001C6AF2" w:rsidRDefault="001C6AF2" w:rsidP="001C6AF2">
            <w:pPr>
              <w:pStyle w:val="TableParagraph"/>
              <w:tabs>
                <w:tab w:val="left" w:pos="768"/>
                <w:tab w:val="left" w:pos="1347"/>
              </w:tabs>
              <w:spacing w:line="278" w:lineRule="auto"/>
              <w:ind w:left="107" w:right="96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Υποβάλλει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 xml:space="preserve">εγκαίρως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τη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δραστηριότητα</w:t>
            </w:r>
            <w:r>
              <w:rPr>
                <w:rFonts w:asciiTheme="minorHAnsi" w:hAnsiTheme="minorHAnsi" w:cstheme="minorHAnsi"/>
                <w:lang w:val="el-GR"/>
              </w:rPr>
              <w:t xml:space="preserve"> π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ου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του/</w:t>
            </w:r>
            <w:r>
              <w:rPr>
                <w:rFonts w:asciiTheme="minorHAnsi" w:hAnsiTheme="minorHAnsi" w:cstheme="minorHAnsi"/>
                <w:spacing w:val="-2"/>
                <w:lang w:val="el-GR"/>
              </w:rPr>
              <w:t>της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ανατέθηκε</w:t>
            </w:r>
          </w:p>
        </w:tc>
        <w:tc>
          <w:tcPr>
            <w:tcW w:w="1274" w:type="dxa"/>
          </w:tcPr>
          <w:p w14:paraId="1921F445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46A4AC7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36785FC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42FFA21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C6AF2" w:rsidRPr="001C6AF2" w14:paraId="6B08C569" w14:textId="77777777" w:rsidTr="0029767C">
        <w:trPr>
          <w:trHeight w:val="1009"/>
        </w:trPr>
        <w:tc>
          <w:tcPr>
            <w:tcW w:w="2371" w:type="dxa"/>
          </w:tcPr>
          <w:p w14:paraId="74492CD8" w14:textId="553508EC" w:rsidR="001C6AF2" w:rsidRPr="001C6AF2" w:rsidRDefault="001C6AF2" w:rsidP="001C6AF2">
            <w:pPr>
              <w:pStyle w:val="TableParagraph"/>
              <w:tabs>
                <w:tab w:val="left" w:pos="1375"/>
              </w:tabs>
              <w:spacing w:line="276" w:lineRule="auto"/>
              <w:ind w:left="107" w:right="95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 xml:space="preserve">Τηρεί με συνέπεια τη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δέσμευση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απέναντι</w:t>
            </w:r>
          </w:p>
          <w:p w14:paraId="5DDE4303" w14:textId="77777777" w:rsidR="001C6AF2" w:rsidRDefault="001C6AF2" w:rsidP="001C6AF2">
            <w:pPr>
              <w:pStyle w:val="TableParagraph"/>
              <w:ind w:left="107"/>
              <w:rPr>
                <w:rFonts w:asciiTheme="minorHAnsi" w:hAnsiTheme="minorHAnsi" w:cstheme="minorHAnsi"/>
                <w:spacing w:val="-2"/>
              </w:rPr>
            </w:pPr>
            <w:r w:rsidRPr="001C6AF2">
              <w:rPr>
                <w:rFonts w:asciiTheme="minorHAnsi" w:hAnsiTheme="minorHAnsi" w:cstheme="minorHAnsi"/>
              </w:rPr>
              <w:t>σε</w:t>
            </w:r>
            <w:r w:rsidRPr="001C6AF2">
              <w:rPr>
                <w:rFonts w:asciiTheme="minorHAnsi" w:hAnsiTheme="minorHAnsi" w:cstheme="minorHAnsi"/>
                <w:spacing w:val="-2"/>
              </w:rPr>
              <w:t xml:space="preserve"> άλλους</w:t>
            </w:r>
          </w:p>
          <w:p w14:paraId="364A4E4F" w14:textId="5404F956" w:rsidR="001C6AF2" w:rsidRPr="001C6AF2" w:rsidRDefault="001C6AF2" w:rsidP="001C6AF2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</w:tcPr>
          <w:p w14:paraId="5BAAFFA5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4A1E39B4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0498834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69F159A4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7966AFEB" w14:textId="77777777" w:rsidTr="0029767C">
        <w:trPr>
          <w:trHeight w:val="1009"/>
        </w:trPr>
        <w:tc>
          <w:tcPr>
            <w:tcW w:w="2371" w:type="dxa"/>
          </w:tcPr>
          <w:p w14:paraId="4A8A4F5F" w14:textId="29B25832" w:rsidR="001C6AF2" w:rsidRPr="001C6AF2" w:rsidRDefault="001C6AF2" w:rsidP="001C6AF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Μπορεί</w:t>
            </w:r>
            <w:r w:rsidRPr="001C6AF2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να</w:t>
            </w:r>
            <w:r w:rsidRPr="001C6AF2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επιλέγει</w:t>
            </w:r>
          </w:p>
          <w:p w14:paraId="3517DBA7" w14:textId="77777777" w:rsidR="001C6AF2" w:rsidRDefault="001C6AF2" w:rsidP="001C6AF2">
            <w:pPr>
              <w:pStyle w:val="TableParagraph"/>
              <w:tabs>
                <w:tab w:val="left" w:pos="1686"/>
              </w:tabs>
              <w:spacing w:before="8" w:line="330" w:lineRule="atLeast"/>
              <w:ind w:left="107" w:right="95"/>
              <w:rPr>
                <w:rFonts w:asciiTheme="minorHAnsi" w:hAnsiTheme="minorHAnsi" w:cstheme="minorHAnsi"/>
                <w:spacing w:val="-2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ξιόπιστες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πηγές πληροφόρησης</w:t>
            </w:r>
          </w:p>
          <w:p w14:paraId="3713BDAA" w14:textId="32BDC413" w:rsidR="001C6AF2" w:rsidRPr="001C6AF2" w:rsidRDefault="001C6AF2" w:rsidP="001C6AF2">
            <w:pPr>
              <w:pStyle w:val="TableParagraph"/>
              <w:tabs>
                <w:tab w:val="left" w:pos="1686"/>
              </w:tabs>
              <w:spacing w:before="8" w:line="330" w:lineRule="atLeast"/>
              <w:ind w:left="107" w:right="95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4" w:type="dxa"/>
          </w:tcPr>
          <w:p w14:paraId="0B5FE78C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79428F97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098B9ABB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4BBBA99C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C6AF2" w:rsidRPr="001C6AF2" w14:paraId="3C84B896" w14:textId="77777777" w:rsidTr="0029767C">
        <w:trPr>
          <w:trHeight w:val="1348"/>
        </w:trPr>
        <w:tc>
          <w:tcPr>
            <w:tcW w:w="2371" w:type="dxa"/>
          </w:tcPr>
          <w:p w14:paraId="7377B9F0" w14:textId="51BF241D" w:rsidR="001C6AF2" w:rsidRPr="001C6AF2" w:rsidRDefault="001C6AF2" w:rsidP="001C6AF2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Μπορεί να αξιολογεί τους κινδύνους στη χρήση</w:t>
            </w:r>
            <w:r>
              <w:rPr>
                <w:rFonts w:asciiTheme="minorHAnsi" w:hAnsiTheme="minorHAnsi" w:cstheme="minorHAnsi"/>
                <w:spacing w:val="76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των</w:t>
            </w:r>
            <w:r>
              <w:rPr>
                <w:rFonts w:asciiTheme="minorHAnsi" w:hAnsiTheme="minorHAnsi" w:cstheme="minorHAnsi"/>
                <w:spacing w:val="76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μέσων</w:t>
            </w:r>
          </w:p>
          <w:p w14:paraId="532517DC" w14:textId="77777777" w:rsidR="001C6AF2" w:rsidRPr="001C6AF2" w:rsidRDefault="001C6AF2" w:rsidP="001C6AF2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</w:rPr>
            </w:pPr>
            <w:r w:rsidRPr="001C6AF2">
              <w:rPr>
                <w:rFonts w:asciiTheme="minorHAnsi" w:hAnsiTheme="minorHAnsi" w:cstheme="minorHAnsi"/>
              </w:rPr>
              <w:t>κοινων.</w:t>
            </w:r>
            <w:r w:rsidRPr="001C6AF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</w:rPr>
              <w:t>δικτύωσης</w:t>
            </w:r>
          </w:p>
        </w:tc>
        <w:tc>
          <w:tcPr>
            <w:tcW w:w="1274" w:type="dxa"/>
          </w:tcPr>
          <w:p w14:paraId="51112D8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1B0BC539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2D99CBE3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002F9571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30051027" w14:textId="77777777" w:rsidTr="0029767C">
        <w:trPr>
          <w:trHeight w:val="585"/>
        </w:trPr>
        <w:tc>
          <w:tcPr>
            <w:tcW w:w="2371" w:type="dxa"/>
          </w:tcPr>
          <w:p w14:paraId="4AAA3699" w14:textId="77777777" w:rsidR="001C6AF2" w:rsidRPr="001C6AF2" w:rsidRDefault="001C6AF2" w:rsidP="001C6AF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Μπορεί</w:t>
            </w:r>
            <w:r w:rsidRPr="001C6AF2">
              <w:rPr>
                <w:rFonts w:asciiTheme="minorHAnsi" w:hAnsiTheme="minorHAnsi" w:cstheme="minorHAnsi"/>
                <w:spacing w:val="39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να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χειρίζεται</w:t>
            </w:r>
          </w:p>
          <w:p w14:paraId="47FFC63C" w14:textId="77777777" w:rsidR="001C6AF2" w:rsidRDefault="001C6AF2" w:rsidP="001C6AF2">
            <w:pPr>
              <w:pStyle w:val="TableParagraph"/>
              <w:spacing w:line="273" w:lineRule="exact"/>
              <w:ind w:left="107"/>
              <w:rPr>
                <w:rFonts w:asciiTheme="minorHAnsi" w:hAnsiTheme="minorHAnsi" w:cstheme="minorHAnsi"/>
                <w:spacing w:val="-4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 xml:space="preserve">ψηφιακά </w:t>
            </w:r>
            <w:r w:rsidRPr="001C6AF2">
              <w:rPr>
                <w:rFonts w:asciiTheme="minorHAnsi" w:hAnsiTheme="minorHAnsi" w:cstheme="minorHAnsi"/>
                <w:spacing w:val="-4"/>
                <w:lang w:val="el-GR"/>
              </w:rPr>
              <w:t>μέσα</w:t>
            </w:r>
          </w:p>
          <w:p w14:paraId="7EFD6737" w14:textId="6F526BD5" w:rsidR="001C6AF2" w:rsidRPr="001C6AF2" w:rsidRDefault="001C6AF2" w:rsidP="001C6AF2">
            <w:pPr>
              <w:pStyle w:val="TableParagraph"/>
              <w:spacing w:line="273" w:lineRule="exact"/>
              <w:ind w:left="107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4" w:type="dxa"/>
          </w:tcPr>
          <w:p w14:paraId="5A6DAECD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3CD7D83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3F8DDB51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40239482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C6AF2" w:rsidRPr="001C6AF2" w14:paraId="3A4E18F4" w14:textId="77777777" w:rsidTr="0029767C">
        <w:trPr>
          <w:trHeight w:val="1348"/>
        </w:trPr>
        <w:tc>
          <w:tcPr>
            <w:tcW w:w="2371" w:type="dxa"/>
          </w:tcPr>
          <w:p w14:paraId="4D49623D" w14:textId="77777777" w:rsidR="001C6AF2" w:rsidRPr="001C6AF2" w:rsidRDefault="001C6AF2" w:rsidP="001C6AF2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Λαμβάνει υπόψη τα συναισθήματα των άλλων</w:t>
            </w:r>
            <w:r w:rsidRPr="001C6AF2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όταν</w:t>
            </w:r>
            <w:r w:rsidRPr="001C6AF2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παίρνει</w:t>
            </w:r>
          </w:p>
          <w:p w14:paraId="134A8F3C" w14:textId="77777777" w:rsidR="001C6AF2" w:rsidRPr="001C6AF2" w:rsidRDefault="001C6AF2" w:rsidP="001C6AF2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C6AF2">
              <w:rPr>
                <w:rFonts w:asciiTheme="minorHAnsi" w:hAnsiTheme="minorHAnsi" w:cstheme="minorHAnsi"/>
                <w:spacing w:val="-2"/>
              </w:rPr>
              <w:t>αποφάσεις</w:t>
            </w:r>
          </w:p>
        </w:tc>
        <w:tc>
          <w:tcPr>
            <w:tcW w:w="1274" w:type="dxa"/>
          </w:tcPr>
          <w:p w14:paraId="2E65B8CE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0F6F7FAB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43818BE0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5BDFF886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66E9EC66" w14:textId="77777777" w:rsidTr="0029767C">
        <w:trPr>
          <w:trHeight w:val="674"/>
        </w:trPr>
        <w:tc>
          <w:tcPr>
            <w:tcW w:w="2371" w:type="dxa"/>
          </w:tcPr>
          <w:p w14:paraId="61200E2C" w14:textId="28B8082B" w:rsidR="001C6AF2" w:rsidRPr="001C6AF2" w:rsidRDefault="001C6AF2" w:rsidP="001C6AF2">
            <w:pPr>
              <w:pStyle w:val="TableParagraph"/>
              <w:tabs>
                <w:tab w:val="left" w:pos="1806"/>
              </w:tabs>
              <w:spacing w:line="293" w:lineRule="exact"/>
              <w:ind w:left="107"/>
              <w:rPr>
                <w:rFonts w:asciiTheme="minorHAnsi" w:hAnsiTheme="minorHAnsi" w:cstheme="minorHAnsi"/>
              </w:rPr>
            </w:pPr>
            <w:r w:rsidRPr="001C6AF2">
              <w:rPr>
                <w:rFonts w:asciiTheme="minorHAnsi" w:hAnsiTheme="minorHAnsi" w:cstheme="minorHAnsi"/>
                <w:spacing w:val="-2"/>
              </w:rPr>
              <w:t>Συμμετέχει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4"/>
              </w:rPr>
              <w:t>στην</w:t>
            </w:r>
          </w:p>
          <w:p w14:paraId="48747F13" w14:textId="77777777" w:rsidR="001C6AF2" w:rsidRDefault="001C6AF2" w:rsidP="001C6AF2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spacing w:val="-2"/>
              </w:rPr>
            </w:pPr>
            <w:r w:rsidRPr="001C6AF2">
              <w:rPr>
                <w:rFonts w:asciiTheme="minorHAnsi" w:hAnsiTheme="minorHAnsi" w:cstheme="minorHAnsi"/>
              </w:rPr>
              <w:t>ομαδική</w:t>
            </w:r>
            <w:r w:rsidRPr="001C6AF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</w:rPr>
              <w:t>εργασία</w:t>
            </w:r>
          </w:p>
          <w:p w14:paraId="25CC9D68" w14:textId="3A64CF61" w:rsidR="001C6AF2" w:rsidRPr="001C6AF2" w:rsidRDefault="001C6AF2" w:rsidP="001C6AF2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1274" w:type="dxa"/>
          </w:tcPr>
          <w:p w14:paraId="35BF5614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0856190E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6A0BF51E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67C7613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681DF3B5" w14:textId="77777777" w:rsidTr="0029767C">
        <w:trPr>
          <w:trHeight w:val="1684"/>
        </w:trPr>
        <w:tc>
          <w:tcPr>
            <w:tcW w:w="2371" w:type="dxa"/>
          </w:tcPr>
          <w:p w14:paraId="371EE856" w14:textId="175684D8" w:rsidR="001C6AF2" w:rsidRPr="001C6AF2" w:rsidRDefault="001C6AF2" w:rsidP="001C6AF2">
            <w:pPr>
              <w:pStyle w:val="TableParagraph"/>
              <w:tabs>
                <w:tab w:val="left" w:pos="2020"/>
              </w:tabs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Μπορεί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</w:p>
          <w:p w14:paraId="37C3F892" w14:textId="77777777" w:rsidR="001C6AF2" w:rsidRPr="001C6AF2" w:rsidRDefault="001C6AF2" w:rsidP="001C6AF2">
            <w:pPr>
              <w:pStyle w:val="TableParagraph"/>
              <w:spacing w:before="43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αναστοχάζεται</w:t>
            </w:r>
          </w:p>
          <w:p w14:paraId="7423BDE5" w14:textId="74FE1F55" w:rsidR="001C6AF2" w:rsidRPr="001C6AF2" w:rsidRDefault="001C6AF2" w:rsidP="001C6AF2">
            <w:pPr>
              <w:pStyle w:val="TableParagraph"/>
              <w:tabs>
                <w:tab w:val="left" w:pos="1039"/>
              </w:tabs>
              <w:spacing w:before="45" w:line="276" w:lineRule="auto"/>
              <w:ind w:left="107" w:right="9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lang w:val="el-GR"/>
              </w:rPr>
              <w:t>κριτικά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τις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>αξίες</w:t>
            </w:r>
            <w:r w:rsidRPr="001C6AF2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πεποιθήσεις</w:t>
            </w:r>
          </w:p>
          <w:p w14:paraId="1A38F7A0" w14:textId="77777777" w:rsidR="001C6AF2" w:rsidRPr="001C6AF2" w:rsidRDefault="001C6AF2" w:rsidP="001C6AF2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C6AF2">
              <w:rPr>
                <w:rFonts w:asciiTheme="minorHAnsi" w:hAnsiTheme="minorHAnsi" w:cstheme="minorHAnsi"/>
                <w:spacing w:val="-2"/>
              </w:rPr>
              <w:t>του/της</w:t>
            </w:r>
          </w:p>
        </w:tc>
        <w:tc>
          <w:tcPr>
            <w:tcW w:w="1274" w:type="dxa"/>
          </w:tcPr>
          <w:p w14:paraId="16806B4D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81" w:type="dxa"/>
          </w:tcPr>
          <w:p w14:paraId="57A128F6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5CAD43DA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</w:tcPr>
          <w:p w14:paraId="7E10DDE7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C6AF2" w:rsidRPr="001C6AF2" w14:paraId="13258C5A" w14:textId="77777777" w:rsidTr="0029767C">
        <w:trPr>
          <w:trHeight w:val="1684"/>
        </w:trPr>
        <w:tc>
          <w:tcPr>
            <w:tcW w:w="2371" w:type="dxa"/>
          </w:tcPr>
          <w:p w14:paraId="601B4C48" w14:textId="6AA62A24" w:rsidR="001C6AF2" w:rsidRPr="001C6AF2" w:rsidRDefault="001C6AF2" w:rsidP="0029767C">
            <w:pPr>
              <w:pStyle w:val="TableParagraph"/>
              <w:tabs>
                <w:tab w:val="left" w:pos="2020"/>
              </w:tabs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lastRenderedPageBreak/>
              <w:t>Μπορεί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</w:p>
          <w:p w14:paraId="124A44B8" w14:textId="77777777" w:rsidR="001C6AF2" w:rsidRPr="001C6AF2" w:rsidRDefault="001C6AF2" w:rsidP="0029767C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αναστοχάζεται</w:t>
            </w:r>
          </w:p>
          <w:p w14:paraId="463B0329" w14:textId="3D6D467E" w:rsidR="001C6AF2" w:rsidRPr="001C6AF2" w:rsidRDefault="001C6AF2" w:rsidP="0029767C">
            <w:pPr>
              <w:pStyle w:val="TableParagraph"/>
              <w:tabs>
                <w:tab w:val="left" w:pos="947"/>
                <w:tab w:val="left" w:pos="1072"/>
                <w:tab w:val="left" w:pos="1667"/>
              </w:tabs>
              <w:spacing w:before="43" w:line="276" w:lineRule="auto"/>
              <w:ind w:left="107" w:right="96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κριτικά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4"/>
                <w:lang w:val="el-GR"/>
              </w:rPr>
              <w:t>τον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 xml:space="preserve">εαυτό </w:t>
            </w:r>
            <w:r w:rsidRPr="001C6AF2">
              <w:rPr>
                <w:rFonts w:asciiTheme="minorHAnsi" w:hAnsiTheme="minorHAnsi" w:cstheme="minorHAnsi"/>
                <w:spacing w:val="-5"/>
                <w:lang w:val="el-GR"/>
              </w:rPr>
              <w:t>από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διαφορετικές</w:t>
            </w:r>
          </w:p>
          <w:p w14:paraId="60F51E33" w14:textId="77777777" w:rsidR="001C6AF2" w:rsidRPr="001C6AF2" w:rsidRDefault="001C6AF2" w:rsidP="0029767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lang w:val="el-GR"/>
              </w:rPr>
            </w:pPr>
            <w:r w:rsidRPr="001C6AF2">
              <w:rPr>
                <w:rFonts w:asciiTheme="minorHAnsi" w:hAnsiTheme="minorHAnsi" w:cstheme="minorHAnsi"/>
                <w:spacing w:val="-2"/>
                <w:lang w:val="el-GR"/>
              </w:rPr>
              <w:t>σκοπιές</w:t>
            </w:r>
          </w:p>
        </w:tc>
        <w:tc>
          <w:tcPr>
            <w:tcW w:w="1274" w:type="dxa"/>
          </w:tcPr>
          <w:p w14:paraId="3694705B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981" w:type="dxa"/>
          </w:tcPr>
          <w:p w14:paraId="77A72720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698" w:type="dxa"/>
          </w:tcPr>
          <w:p w14:paraId="6294EF2F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3" w:type="dxa"/>
          </w:tcPr>
          <w:p w14:paraId="06A8C1F5" w14:textId="77777777" w:rsidR="001C6AF2" w:rsidRPr="001C6AF2" w:rsidRDefault="001C6AF2" w:rsidP="0029767C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377437E2" w14:textId="77777777" w:rsidR="00737E73" w:rsidRPr="001C6AF2" w:rsidRDefault="00737E73" w:rsidP="00737E73">
      <w:pPr>
        <w:rPr>
          <w:rFonts w:cstheme="minorHAnsi"/>
        </w:rPr>
      </w:pPr>
    </w:p>
    <w:p w14:paraId="00909AAB" w14:textId="77777777" w:rsidR="00737E73" w:rsidRPr="001C6AF2" w:rsidRDefault="00737E73" w:rsidP="00737E73">
      <w:pPr>
        <w:rPr>
          <w:rFonts w:cstheme="minorHAnsi"/>
        </w:rPr>
      </w:pPr>
    </w:p>
    <w:p w14:paraId="468A4320" w14:textId="77777777" w:rsidR="00737E73" w:rsidRPr="001C6AF2" w:rsidRDefault="00737E73" w:rsidP="00737E73">
      <w:pPr>
        <w:rPr>
          <w:rFonts w:cstheme="minorHAnsi"/>
        </w:rPr>
      </w:pPr>
    </w:p>
    <w:p w14:paraId="413DF486" w14:textId="77777777" w:rsidR="00737E73" w:rsidRPr="001C6AF2" w:rsidRDefault="00737E73" w:rsidP="00737E73">
      <w:pPr>
        <w:rPr>
          <w:rFonts w:cstheme="minorHAnsi"/>
        </w:rPr>
      </w:pPr>
    </w:p>
    <w:p w14:paraId="00DA8C14" w14:textId="77777777" w:rsidR="00737E73" w:rsidRPr="001C6AF2" w:rsidRDefault="00737E73" w:rsidP="00737E73">
      <w:pPr>
        <w:rPr>
          <w:rFonts w:cstheme="minorHAnsi"/>
        </w:rPr>
      </w:pPr>
    </w:p>
    <w:p w14:paraId="5B3C951C" w14:textId="77777777" w:rsidR="00737E73" w:rsidRPr="001C6AF2" w:rsidRDefault="00737E73" w:rsidP="00737E73">
      <w:pPr>
        <w:rPr>
          <w:rFonts w:cstheme="minorHAnsi"/>
        </w:rPr>
      </w:pPr>
    </w:p>
    <w:p w14:paraId="3E3135B4" w14:textId="77777777" w:rsidR="00737E73" w:rsidRPr="00737E73" w:rsidRDefault="00737E73" w:rsidP="00737E73">
      <w:pPr>
        <w:rPr>
          <w:sz w:val="24"/>
          <w:szCs w:val="24"/>
        </w:rPr>
      </w:pPr>
    </w:p>
    <w:p w14:paraId="00E61A3A" w14:textId="77777777" w:rsidR="00737E73" w:rsidRPr="00737E73" w:rsidRDefault="00737E73" w:rsidP="00737E73">
      <w:pPr>
        <w:rPr>
          <w:sz w:val="24"/>
          <w:szCs w:val="24"/>
        </w:rPr>
      </w:pPr>
    </w:p>
    <w:p w14:paraId="1688E2C3" w14:textId="77777777" w:rsidR="00737E73" w:rsidRPr="00737E73" w:rsidRDefault="00737E73" w:rsidP="00737E73">
      <w:pPr>
        <w:rPr>
          <w:sz w:val="24"/>
          <w:szCs w:val="24"/>
        </w:rPr>
      </w:pPr>
    </w:p>
    <w:p w14:paraId="1C701574" w14:textId="77777777" w:rsidR="00737E73" w:rsidRPr="00737E73" w:rsidRDefault="00737E73" w:rsidP="00737E73">
      <w:pPr>
        <w:rPr>
          <w:sz w:val="24"/>
          <w:szCs w:val="24"/>
        </w:rPr>
      </w:pPr>
    </w:p>
    <w:p w14:paraId="12F3D47A" w14:textId="77777777" w:rsidR="00737E73" w:rsidRPr="00737E73" w:rsidRDefault="00737E73" w:rsidP="00737E73">
      <w:pPr>
        <w:rPr>
          <w:sz w:val="24"/>
          <w:szCs w:val="24"/>
        </w:rPr>
      </w:pPr>
    </w:p>
    <w:p w14:paraId="2F2B1989" w14:textId="77777777" w:rsidR="00737E73" w:rsidRPr="00737E73" w:rsidRDefault="00737E73" w:rsidP="00737E73">
      <w:pPr>
        <w:rPr>
          <w:sz w:val="24"/>
          <w:szCs w:val="24"/>
        </w:rPr>
      </w:pPr>
    </w:p>
    <w:p w14:paraId="237F6A5C" w14:textId="77777777" w:rsidR="00737E73" w:rsidRDefault="00737E73" w:rsidP="00737E73">
      <w:pPr>
        <w:rPr>
          <w:sz w:val="24"/>
          <w:szCs w:val="24"/>
        </w:rPr>
      </w:pPr>
    </w:p>
    <w:p w14:paraId="6A20157C" w14:textId="77777777" w:rsidR="00FB3E7B" w:rsidRPr="00737E73" w:rsidRDefault="00FB3E7B" w:rsidP="00737E73">
      <w:pPr>
        <w:jc w:val="center"/>
        <w:rPr>
          <w:sz w:val="24"/>
          <w:szCs w:val="24"/>
        </w:rPr>
      </w:pPr>
    </w:p>
    <w:sectPr w:rsidR="00FB3E7B" w:rsidRPr="00737E73" w:rsidSect="00D57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61AD" w14:textId="77777777" w:rsidR="00413C98" w:rsidRDefault="00413C98" w:rsidP="00977B70">
      <w:pPr>
        <w:spacing w:after="0" w:line="240" w:lineRule="auto"/>
      </w:pPr>
      <w:r>
        <w:separator/>
      </w:r>
    </w:p>
  </w:endnote>
  <w:endnote w:type="continuationSeparator" w:id="0">
    <w:p w14:paraId="1153829B" w14:textId="77777777" w:rsidR="00413C98" w:rsidRDefault="00413C98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4419" w14:textId="77777777" w:rsidR="00737E73" w:rsidRDefault="00737E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5DAF" w14:textId="77777777" w:rsidR="00737E73" w:rsidRDefault="00737E73" w:rsidP="00737E73">
    <w:pPr>
      <w:pStyle w:val="a4"/>
      <w:jc w:val="center"/>
    </w:pPr>
    <w:r w:rsidRPr="00737E73">
      <w:rPr>
        <w:noProof/>
      </w:rPr>
      <w:drawing>
        <wp:inline distT="0" distB="0" distL="0" distR="0" wp14:anchorId="7063D052" wp14:editId="403BDD24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08E43" w14:textId="77777777" w:rsidR="00737E73" w:rsidRDefault="00737E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9A150" w14:textId="77777777" w:rsidR="00413C98" w:rsidRDefault="00413C98" w:rsidP="00977B70">
      <w:pPr>
        <w:spacing w:after="0" w:line="240" w:lineRule="auto"/>
      </w:pPr>
      <w:r>
        <w:separator/>
      </w:r>
    </w:p>
  </w:footnote>
  <w:footnote w:type="continuationSeparator" w:id="0">
    <w:p w14:paraId="2CEE25A6" w14:textId="77777777" w:rsidR="00413C98" w:rsidRDefault="00413C98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562A" w14:textId="77777777" w:rsidR="00737E73" w:rsidRDefault="00737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1E71C" w14:textId="77777777" w:rsidR="00977B70" w:rsidRDefault="0013482F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232EC158" wp14:editId="53BC0DA2">
          <wp:simplePos x="0" y="0"/>
          <wp:positionH relativeFrom="page">
            <wp:posOffset>2162175</wp:posOffset>
          </wp:positionH>
          <wp:positionV relativeFrom="paragraph">
            <wp:posOffset>-133985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6612" w14:textId="77777777" w:rsidR="00737E73" w:rsidRDefault="00737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3482F"/>
    <w:rsid w:val="001C6AF2"/>
    <w:rsid w:val="003F51C3"/>
    <w:rsid w:val="00413C98"/>
    <w:rsid w:val="00424A1D"/>
    <w:rsid w:val="00737E73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57D79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7A95"/>
  <w15:docId w15:val="{451B871D-7FCC-43FF-A570-A1FF016D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626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13</cp:revision>
  <dcterms:created xsi:type="dcterms:W3CDTF">2024-05-13T17:28:00Z</dcterms:created>
  <dcterms:modified xsi:type="dcterms:W3CDTF">2025-01-15T07:07:00Z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