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D8DEC" w14:textId="77777777" w:rsidR="00941536" w:rsidRPr="00941536" w:rsidRDefault="00941536" w:rsidP="00941536">
      <w:pPr>
        <w:widowControl/>
        <w:autoSpaceDE/>
        <w:autoSpaceDN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el-GR"/>
        </w:rPr>
      </w:pPr>
      <w:r w:rsidRPr="00941536">
        <w:rPr>
          <w:rFonts w:eastAsia="Times New Roman"/>
          <w:b/>
          <w:bCs/>
          <w:color w:val="000000"/>
          <w:sz w:val="24"/>
          <w:szCs w:val="24"/>
          <w:lang w:eastAsia="el-GR"/>
        </w:rPr>
        <w:t xml:space="preserve">Βασικά χαρακτηριστικά του </w:t>
      </w:r>
      <w:r w:rsidRPr="00941536">
        <w:rPr>
          <w:rFonts w:eastAsia="Times New Roman"/>
          <w:b/>
          <w:bCs/>
          <w:color w:val="000000"/>
          <w:sz w:val="24"/>
          <w:szCs w:val="24"/>
          <w:lang w:val="en-US"/>
        </w:rPr>
        <w:t>portfolio</w:t>
      </w:r>
      <w:r w:rsidRPr="00941536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941536">
        <w:rPr>
          <w:rFonts w:eastAsia="Times New Roman"/>
          <w:b/>
          <w:bCs/>
          <w:color w:val="000000"/>
          <w:sz w:val="24"/>
          <w:szCs w:val="24"/>
          <w:lang w:eastAsia="el-GR"/>
        </w:rPr>
        <w:t>ως μέσου μάθησης και αξιολόγησης</w:t>
      </w:r>
    </w:p>
    <w:p w14:paraId="24AA6C3B" w14:textId="77777777" w:rsidR="00941536" w:rsidRPr="00941536" w:rsidRDefault="00941536" w:rsidP="00941536">
      <w:pPr>
        <w:widowControl/>
        <w:autoSpaceDE/>
        <w:autoSpaceDN/>
        <w:spacing w:line="276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el-GR"/>
        </w:rPr>
      </w:pPr>
      <w:r w:rsidRPr="00941536">
        <w:rPr>
          <w:rFonts w:eastAsia="Times New Roman"/>
          <w:b/>
          <w:bCs/>
          <w:color w:val="000000"/>
          <w:sz w:val="24"/>
          <w:szCs w:val="24"/>
          <w:lang w:eastAsia="el-GR"/>
        </w:rPr>
        <w:t>(Γρίβα &amp; Κωφού, 2019)</w:t>
      </w:r>
    </w:p>
    <w:p w14:paraId="3906D093" w14:textId="77777777" w:rsidR="00941536" w:rsidRPr="00941536" w:rsidRDefault="00941536" w:rsidP="00941536">
      <w:pPr>
        <w:widowControl/>
        <w:autoSpaceDE/>
        <w:autoSpaceDN/>
        <w:spacing w:line="276" w:lineRule="auto"/>
        <w:jc w:val="center"/>
        <w:rPr>
          <w:rFonts w:eastAsia="Times New Roman"/>
          <w:sz w:val="24"/>
          <w:szCs w:val="24"/>
          <w:lang w:eastAsia="el-G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6"/>
        <w:gridCol w:w="3667"/>
      </w:tblGrid>
      <w:tr w:rsidR="00941536" w:rsidRPr="00941536" w14:paraId="4634904F" w14:textId="77777777" w:rsidTr="006C53CF">
        <w:trPr>
          <w:trHeight w:val="446"/>
          <w:jc w:val="center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7C79A2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val="en-US"/>
              </w:rPr>
              <w:t>To Portfolio</w:t>
            </w:r>
            <w:r w:rsidRPr="00941536">
              <w:rPr>
                <w:rFonts w:eastAsia="Times New Roman"/>
                <w:color w:val="000000"/>
                <w:lang w:eastAsia="el-GR"/>
              </w:rPr>
              <w:t>...</w:t>
            </w:r>
          </w:p>
        </w:tc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31AB6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Με ποιον τρόπο...</w:t>
            </w:r>
          </w:p>
        </w:tc>
      </w:tr>
      <w:tr w:rsidR="00941536" w:rsidRPr="00941536" w14:paraId="27F9009F" w14:textId="77777777" w:rsidTr="006C53CF">
        <w:trPr>
          <w:trHeight w:val="1224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990F885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</w:p>
          <w:p w14:paraId="799AEDA4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</w:p>
          <w:p w14:paraId="479B98ED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Προωθεί τη συνεργασία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74688C0" w14:textId="2C335C0B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ενθαρρύνοντας τους/τις μαθητές/τριες και τους/τις εκπαιδευτικούς να αντιμετωπίζουν την αξιολόγηση ως μια διαδικασία κοινής ευθύνης</w:t>
            </w:r>
            <w:r w:rsidR="004B43FB">
              <w:rPr>
                <w:rFonts w:eastAsia="Times New Roman"/>
                <w:color w:val="000000"/>
                <w:lang w:eastAsia="el-GR"/>
              </w:rPr>
              <w:t>.</w:t>
            </w:r>
          </w:p>
        </w:tc>
      </w:tr>
      <w:tr w:rsidR="00941536" w:rsidRPr="00941536" w14:paraId="4EB436B1" w14:textId="77777777" w:rsidTr="006C53CF">
        <w:trPr>
          <w:trHeight w:val="1099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99A98F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Προωθεί την αυτονομία της μάθησης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00A859A" w14:textId="3A7817BC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 xml:space="preserve">αναπτύσσοντας την εμπιστοσύνη των μαθητών/τριών για τις δεξιότητες και τις ικανότητές </w:t>
            </w:r>
            <w:r w:rsidR="004B43FB">
              <w:rPr>
                <w:rFonts w:eastAsia="Times New Roman"/>
                <w:color w:val="000000"/>
                <w:lang w:eastAsia="el-GR"/>
              </w:rPr>
              <w:t>τους.</w:t>
            </w:r>
          </w:p>
        </w:tc>
      </w:tr>
      <w:tr w:rsidR="00941536" w:rsidRPr="00941536" w14:paraId="308673E4" w14:textId="77777777" w:rsidTr="006C53CF">
        <w:trPr>
          <w:trHeight w:val="1094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A304A8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</w:p>
          <w:p w14:paraId="72F6917F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Συμβάλλει στον αναστοχασμό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838A7B3" w14:textId="44BDB95A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διαδραματίζοντας κεντρικό ρόλο στην ενίσχυση της αναδραστικής διαδικασίας στη μάθηση</w:t>
            </w:r>
            <w:r w:rsidR="004B43FB">
              <w:rPr>
                <w:rFonts w:eastAsia="Times New Roman"/>
                <w:color w:val="000000"/>
                <w:lang w:eastAsia="el-GR"/>
              </w:rPr>
              <w:t>.</w:t>
            </w:r>
          </w:p>
        </w:tc>
      </w:tr>
      <w:tr w:rsidR="00941536" w:rsidRPr="00941536" w14:paraId="552CEBE8" w14:textId="77777777" w:rsidTr="006C53CF">
        <w:trPr>
          <w:trHeight w:val="1075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18C107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</w:p>
          <w:p w14:paraId="1DB20329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Συμβάλλει στην ανάπτυξη της αυτογνωσίας</w:t>
            </w:r>
          </w:p>
          <w:p w14:paraId="512FF8A9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8635126" w14:textId="5F025E56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ενεργώντας ως διαμεσολαβητής στη διαδικασία μάθησης και αξιολόγησης</w:t>
            </w:r>
            <w:r w:rsidR="004B43FB">
              <w:rPr>
                <w:rFonts w:eastAsia="Times New Roman"/>
                <w:color w:val="000000"/>
                <w:lang w:eastAsia="el-GR"/>
              </w:rPr>
              <w:t>.</w:t>
            </w:r>
          </w:p>
        </w:tc>
      </w:tr>
      <w:tr w:rsidR="00941536" w:rsidRPr="00941536" w14:paraId="0FDAA369" w14:textId="77777777" w:rsidTr="006C53CF">
        <w:trPr>
          <w:trHeight w:val="778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62F999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</w:p>
          <w:p w14:paraId="6B0E4602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Συμβάλλει στην ανάπτυξη υψηλού επιπέδου δεξιοτήτων</w:t>
            </w:r>
          </w:p>
          <w:p w14:paraId="1DA0BC5B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66ABD3" w14:textId="78E9F5E3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δίνοντας έμφαση στην ανάπτυξη μεταγνωστικών δεξιοτήτων/στρατηγικών</w:t>
            </w:r>
            <w:r w:rsidR="004B43FB">
              <w:rPr>
                <w:rFonts w:eastAsia="Times New Roman"/>
                <w:color w:val="000000"/>
                <w:lang w:eastAsia="el-GR"/>
              </w:rPr>
              <w:t>.</w:t>
            </w:r>
          </w:p>
        </w:tc>
      </w:tr>
      <w:tr w:rsidR="00941536" w:rsidRPr="00941536" w14:paraId="7F224AC6" w14:textId="77777777" w:rsidTr="006C53CF">
        <w:trPr>
          <w:trHeight w:val="1056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1BB99E2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</w:p>
          <w:p w14:paraId="250B496C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Προωθεί τη συνεχή/διαμορφωτική αξιολόγηση</w:t>
            </w:r>
          </w:p>
          <w:p w14:paraId="3D0C714D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163723D" w14:textId="428AEDD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εκτιμώντας τις δυνατότητες και τις αδυναμίες των μαθητών/τριών σε συνεχή βάση</w:t>
            </w:r>
            <w:r w:rsidR="004B43FB">
              <w:rPr>
                <w:rFonts w:eastAsia="Times New Roman"/>
                <w:color w:val="000000"/>
                <w:lang w:eastAsia="el-GR"/>
              </w:rPr>
              <w:t>.</w:t>
            </w:r>
          </w:p>
        </w:tc>
      </w:tr>
      <w:tr w:rsidR="00941536" w:rsidRPr="00941536" w14:paraId="38CC4F7E" w14:textId="77777777" w:rsidTr="006C53CF">
        <w:trPr>
          <w:trHeight w:val="773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9B8C1B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</w:p>
          <w:p w14:paraId="275AE384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Υποστηρίζει το συνεχές ‘μάθηση-αξιολόγηση’</w:t>
            </w:r>
          </w:p>
          <w:p w14:paraId="64D71485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A3B1CCB" w14:textId="66D32BFE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δημιουργώντας αλληλεξάρτηση μεταξύ διδασκαλίας, μάθησης και αξιολόγησης</w:t>
            </w:r>
            <w:r w:rsidR="004B43FB">
              <w:rPr>
                <w:rFonts w:eastAsia="Times New Roman"/>
                <w:color w:val="000000"/>
                <w:lang w:eastAsia="el-GR"/>
              </w:rPr>
              <w:t>.</w:t>
            </w:r>
          </w:p>
        </w:tc>
      </w:tr>
      <w:tr w:rsidR="00941536" w:rsidRPr="00941536" w14:paraId="06D19B45" w14:textId="77777777" w:rsidTr="006C53CF">
        <w:trPr>
          <w:trHeight w:val="1517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127403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color w:val="000000"/>
                <w:lang w:eastAsia="el-GR"/>
              </w:rPr>
            </w:pPr>
          </w:p>
          <w:p w14:paraId="0BF94566" w14:textId="77777777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>Παρέχει αυθεντικού τύπου αξιολόγηση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E81745" w14:textId="4E4B95C6" w:rsidR="00941536" w:rsidRPr="00941536" w:rsidRDefault="00941536" w:rsidP="00941536">
            <w:pPr>
              <w:widowControl/>
              <w:autoSpaceDE/>
              <w:autoSpaceDN/>
              <w:spacing w:line="276" w:lineRule="auto"/>
              <w:rPr>
                <w:rFonts w:eastAsia="Times New Roman"/>
                <w:lang w:eastAsia="el-GR"/>
              </w:rPr>
            </w:pPr>
            <w:r w:rsidRPr="00941536">
              <w:rPr>
                <w:rFonts w:eastAsia="Times New Roman"/>
                <w:color w:val="000000"/>
                <w:lang w:eastAsia="el-GR"/>
              </w:rPr>
              <w:t xml:space="preserve">αξιολογώντας: α) τις δεξιότητες </w:t>
            </w:r>
            <w:r w:rsidR="004B43FB">
              <w:rPr>
                <w:rFonts w:eastAsia="Times New Roman"/>
                <w:color w:val="000000"/>
                <w:lang w:eastAsia="el-GR"/>
              </w:rPr>
              <w:t>βασικού</w:t>
            </w:r>
            <w:r w:rsidRPr="00941536">
              <w:rPr>
                <w:rFonts w:eastAsia="Times New Roman"/>
                <w:color w:val="000000"/>
                <w:lang w:eastAsia="el-GR"/>
              </w:rPr>
              <w:t xml:space="preserve"> επιπέδου των μαθητών/τριών, όπως την κατανόηση, β) τις δεξιότητες υψηλότερου επιπέδου, όπως την ανάλυση και τη σύνθεση</w:t>
            </w:r>
            <w:r w:rsidR="004B43FB">
              <w:rPr>
                <w:rFonts w:eastAsia="Times New Roman"/>
                <w:color w:val="000000"/>
                <w:lang w:eastAsia="el-GR"/>
              </w:rPr>
              <w:t>.</w:t>
            </w:r>
          </w:p>
        </w:tc>
      </w:tr>
    </w:tbl>
    <w:p w14:paraId="4A39047D" w14:textId="52705AB3" w:rsidR="001841C7" w:rsidRPr="00941536" w:rsidRDefault="001841C7" w:rsidP="00941536"/>
    <w:sectPr w:rsidR="001841C7" w:rsidRPr="00941536" w:rsidSect="00865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C435C" w14:textId="77777777" w:rsidR="008112E7" w:rsidRDefault="008112E7">
      <w:r>
        <w:separator/>
      </w:r>
    </w:p>
  </w:endnote>
  <w:endnote w:type="continuationSeparator" w:id="0">
    <w:p w14:paraId="3B81F45E" w14:textId="77777777" w:rsidR="008112E7" w:rsidRDefault="00811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479EB" w14:textId="77777777" w:rsidR="008112E7" w:rsidRDefault="008112E7">
      <w:r>
        <w:separator/>
      </w:r>
    </w:p>
  </w:footnote>
  <w:footnote w:type="continuationSeparator" w:id="0">
    <w:p w14:paraId="0E719BF3" w14:textId="77777777" w:rsidR="008112E7" w:rsidRDefault="00811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B9"/>
      </v:shape>
    </w:pict>
  </w:numPicBullet>
  <w:abstractNum w:abstractNumId="0" w15:restartNumberingAfterBreak="0">
    <w:nsid w:val="366A519F"/>
    <w:multiLevelType w:val="hybridMultilevel"/>
    <w:tmpl w:val="1960C23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D20F8"/>
    <w:multiLevelType w:val="hybridMultilevel"/>
    <w:tmpl w:val="2542D146"/>
    <w:lvl w:ilvl="0" w:tplc="0408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5A0E"/>
    <w:rsid w:val="000C1D7C"/>
    <w:rsid w:val="00101CF4"/>
    <w:rsid w:val="0011221A"/>
    <w:rsid w:val="001553DE"/>
    <w:rsid w:val="001841C7"/>
    <w:rsid w:val="001B56A7"/>
    <w:rsid w:val="001C0F48"/>
    <w:rsid w:val="00290B32"/>
    <w:rsid w:val="0030421E"/>
    <w:rsid w:val="003D1749"/>
    <w:rsid w:val="00413A94"/>
    <w:rsid w:val="00461C9C"/>
    <w:rsid w:val="00490CB7"/>
    <w:rsid w:val="00492CEE"/>
    <w:rsid w:val="004B43FB"/>
    <w:rsid w:val="00572108"/>
    <w:rsid w:val="005D07C4"/>
    <w:rsid w:val="00664E6A"/>
    <w:rsid w:val="00671277"/>
    <w:rsid w:val="00683508"/>
    <w:rsid w:val="006A5215"/>
    <w:rsid w:val="00721304"/>
    <w:rsid w:val="007537D5"/>
    <w:rsid w:val="007D054B"/>
    <w:rsid w:val="008112E7"/>
    <w:rsid w:val="00821C59"/>
    <w:rsid w:val="0085115E"/>
    <w:rsid w:val="00851A6D"/>
    <w:rsid w:val="00865E82"/>
    <w:rsid w:val="008908EB"/>
    <w:rsid w:val="0089313C"/>
    <w:rsid w:val="008E2789"/>
    <w:rsid w:val="00922817"/>
    <w:rsid w:val="00941536"/>
    <w:rsid w:val="009C5390"/>
    <w:rsid w:val="00AA7293"/>
    <w:rsid w:val="00AC743C"/>
    <w:rsid w:val="00B14E28"/>
    <w:rsid w:val="00B17B8D"/>
    <w:rsid w:val="00B25862"/>
    <w:rsid w:val="00B6793B"/>
    <w:rsid w:val="00B97C74"/>
    <w:rsid w:val="00C25336"/>
    <w:rsid w:val="00CA59D5"/>
    <w:rsid w:val="00CB3ECE"/>
    <w:rsid w:val="00D17B46"/>
    <w:rsid w:val="00D56947"/>
    <w:rsid w:val="00D70B2B"/>
    <w:rsid w:val="00DC4238"/>
    <w:rsid w:val="00E243F2"/>
    <w:rsid w:val="00EC3F93"/>
    <w:rsid w:val="00EE48D0"/>
    <w:rsid w:val="00FD2629"/>
    <w:rsid w:val="00FE1570"/>
    <w:rsid w:val="00FE207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29</cp:revision>
  <dcterms:created xsi:type="dcterms:W3CDTF">2024-07-22T09:23:00Z</dcterms:created>
  <dcterms:modified xsi:type="dcterms:W3CDTF">2025-04-15T06:20:00Z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