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436360" w14:textId="77777777" w:rsidR="00FF48F0" w:rsidRPr="00FF48F0" w:rsidRDefault="00FF48F0" w:rsidP="00FF48F0">
      <w:pPr>
        <w:spacing w:before="51" w:line="276" w:lineRule="auto"/>
        <w:ind w:left="1188" w:right="1719"/>
        <w:jc w:val="both"/>
        <w:outlineLvl w:val="0"/>
        <w:rPr>
          <w:b/>
          <w:bCs/>
        </w:rPr>
      </w:pPr>
      <w:r w:rsidRPr="00FF48F0">
        <w:rPr>
          <w:b/>
          <w:bCs/>
        </w:rPr>
        <w:t>Εκπαιδευτικό</w:t>
      </w:r>
      <w:r w:rsidRPr="00FF48F0">
        <w:rPr>
          <w:b/>
          <w:bCs/>
          <w:spacing w:val="-4"/>
        </w:rPr>
        <w:t xml:space="preserve"> </w:t>
      </w:r>
      <w:r w:rsidRPr="00FF48F0">
        <w:rPr>
          <w:b/>
          <w:bCs/>
        </w:rPr>
        <w:t>Υλικό/</w:t>
      </w:r>
      <w:r w:rsidRPr="00FF48F0">
        <w:rPr>
          <w:b/>
          <w:bCs/>
          <w:spacing w:val="-1"/>
        </w:rPr>
        <w:t xml:space="preserve"> </w:t>
      </w:r>
      <w:r w:rsidRPr="00FF48F0">
        <w:rPr>
          <w:b/>
          <w:bCs/>
        </w:rPr>
        <w:t>Συνδέσεις</w:t>
      </w:r>
    </w:p>
    <w:p w14:paraId="384835F6" w14:textId="77777777" w:rsidR="00FF48F0" w:rsidRPr="00FF48F0" w:rsidRDefault="00FF48F0" w:rsidP="00FF48F0">
      <w:pPr>
        <w:spacing w:before="43" w:line="276" w:lineRule="auto"/>
        <w:ind w:left="1188" w:right="1719"/>
        <w:jc w:val="both"/>
      </w:pPr>
      <w:r w:rsidRPr="00FF48F0">
        <w:t xml:space="preserve">Λογισμικό εννοιολογικής χαρτογράφησης </w:t>
      </w:r>
      <w:proofErr w:type="spellStart"/>
      <w:r w:rsidRPr="00FF48F0">
        <w:t>cmap</w:t>
      </w:r>
      <w:proofErr w:type="spellEnd"/>
      <w:r w:rsidRPr="00FF48F0">
        <w:t>.</w:t>
      </w:r>
      <w:r w:rsidRPr="00FF48F0">
        <w:rPr>
          <w:spacing w:val="-52"/>
        </w:rPr>
        <w:t xml:space="preserve"> </w:t>
      </w:r>
      <w:r w:rsidRPr="00FF48F0">
        <w:t xml:space="preserve">Λογισμικό δημιουργίας ασκήσεων </w:t>
      </w:r>
      <w:proofErr w:type="spellStart"/>
      <w:r w:rsidRPr="00FF48F0">
        <w:t>hotpotatoes</w:t>
      </w:r>
      <w:proofErr w:type="spellEnd"/>
      <w:r w:rsidRPr="00FF48F0">
        <w:t>.</w:t>
      </w:r>
      <w:r w:rsidRPr="00FF48F0">
        <w:rPr>
          <w:spacing w:val="1"/>
        </w:rPr>
        <w:t xml:space="preserve"> </w:t>
      </w:r>
      <w:r w:rsidRPr="00FF48F0">
        <w:t>Λογισμικό παρουσιάσεων</w:t>
      </w:r>
      <w:r w:rsidRPr="00FF48F0">
        <w:rPr>
          <w:spacing w:val="2"/>
        </w:rPr>
        <w:t xml:space="preserve"> </w:t>
      </w:r>
      <w:proofErr w:type="spellStart"/>
      <w:r w:rsidRPr="00FF48F0">
        <w:t>ppt</w:t>
      </w:r>
      <w:proofErr w:type="spellEnd"/>
      <w:r w:rsidRPr="00FF48F0">
        <w:t>.</w:t>
      </w:r>
    </w:p>
    <w:p w14:paraId="454B0146" w14:textId="77777777" w:rsidR="00FF48F0" w:rsidRPr="00FF48F0" w:rsidRDefault="00FF48F0" w:rsidP="00FF48F0">
      <w:pPr>
        <w:spacing w:before="2" w:line="276" w:lineRule="auto"/>
        <w:ind w:left="1188" w:right="1719"/>
        <w:jc w:val="both"/>
      </w:pPr>
      <w:r w:rsidRPr="00FF48F0">
        <w:t>Λογισμικό</w:t>
      </w:r>
      <w:r w:rsidRPr="00FF48F0">
        <w:rPr>
          <w:spacing w:val="-2"/>
        </w:rPr>
        <w:t xml:space="preserve"> </w:t>
      </w:r>
      <w:r w:rsidRPr="00FF48F0">
        <w:t>αισθητικής</w:t>
      </w:r>
      <w:r w:rsidRPr="00FF48F0">
        <w:rPr>
          <w:spacing w:val="-2"/>
        </w:rPr>
        <w:t xml:space="preserve"> </w:t>
      </w:r>
      <w:r w:rsidRPr="00FF48F0">
        <w:t>έκφρασης και</w:t>
      </w:r>
      <w:r w:rsidRPr="00FF48F0">
        <w:rPr>
          <w:spacing w:val="-3"/>
        </w:rPr>
        <w:t xml:space="preserve"> </w:t>
      </w:r>
      <w:r w:rsidRPr="00FF48F0">
        <w:t>δημιουργίας</w:t>
      </w:r>
      <w:r w:rsidRPr="00FF48F0">
        <w:rPr>
          <w:spacing w:val="-1"/>
        </w:rPr>
        <w:t xml:space="preserve"> </w:t>
      </w:r>
      <w:proofErr w:type="spellStart"/>
      <w:r w:rsidRPr="00FF48F0">
        <w:t>tux</w:t>
      </w:r>
      <w:proofErr w:type="spellEnd"/>
      <w:r w:rsidRPr="00FF48F0">
        <w:rPr>
          <w:spacing w:val="-5"/>
        </w:rPr>
        <w:t xml:space="preserve"> </w:t>
      </w:r>
      <w:proofErr w:type="spellStart"/>
      <w:r w:rsidRPr="00FF48F0">
        <w:t>paint</w:t>
      </w:r>
      <w:proofErr w:type="spellEnd"/>
      <w:r w:rsidRPr="00FF48F0">
        <w:t>.</w:t>
      </w:r>
    </w:p>
    <w:p w14:paraId="697CAB46" w14:textId="77777777" w:rsidR="00FF48F0" w:rsidRPr="00FF48F0" w:rsidRDefault="00FF48F0" w:rsidP="00FF48F0">
      <w:pPr>
        <w:spacing w:before="1" w:line="276" w:lineRule="auto"/>
        <w:ind w:right="1719"/>
        <w:jc w:val="both"/>
      </w:pPr>
    </w:p>
    <w:p w14:paraId="6EC39C41" w14:textId="77777777" w:rsidR="00FF48F0" w:rsidRPr="00FF48F0" w:rsidRDefault="00FF48F0" w:rsidP="00FF48F0">
      <w:pPr>
        <w:spacing w:line="276" w:lineRule="auto"/>
        <w:ind w:left="1188" w:right="1719"/>
        <w:jc w:val="both"/>
      </w:pPr>
      <w:r w:rsidRPr="00FF48F0">
        <w:t>Γυμνάσιο</w:t>
      </w:r>
      <w:r w:rsidRPr="00FF48F0">
        <w:rPr>
          <w:spacing w:val="1"/>
        </w:rPr>
        <w:t xml:space="preserve"> </w:t>
      </w:r>
      <w:proofErr w:type="spellStart"/>
      <w:r w:rsidRPr="00FF48F0">
        <w:t>Αντιμάχειας</w:t>
      </w:r>
      <w:proofErr w:type="spellEnd"/>
      <w:r w:rsidRPr="00FF48F0">
        <w:rPr>
          <w:spacing w:val="1"/>
        </w:rPr>
        <w:t xml:space="preserve"> </w:t>
      </w:r>
      <w:r w:rsidRPr="00FF48F0">
        <w:t>Κω.</w:t>
      </w:r>
      <w:r w:rsidRPr="00FF48F0">
        <w:rPr>
          <w:spacing w:val="1"/>
        </w:rPr>
        <w:t xml:space="preserve"> </w:t>
      </w:r>
      <w:r w:rsidRPr="00FF48F0">
        <w:t>Το</w:t>
      </w:r>
      <w:r w:rsidRPr="00FF48F0">
        <w:rPr>
          <w:spacing w:val="1"/>
        </w:rPr>
        <w:t xml:space="preserve"> </w:t>
      </w:r>
      <w:r w:rsidRPr="00FF48F0">
        <w:t>πείραμα</w:t>
      </w:r>
      <w:r w:rsidRPr="00FF48F0">
        <w:rPr>
          <w:spacing w:val="1"/>
        </w:rPr>
        <w:t xml:space="preserve"> </w:t>
      </w:r>
      <w:r w:rsidRPr="00FF48F0">
        <w:t>του</w:t>
      </w:r>
      <w:r w:rsidRPr="00FF48F0">
        <w:rPr>
          <w:spacing w:val="1"/>
        </w:rPr>
        <w:t xml:space="preserve"> </w:t>
      </w:r>
      <w:r w:rsidRPr="00FF48F0">
        <w:t>Ερατοσθένη.</w:t>
      </w:r>
      <w:r w:rsidRPr="00FF48F0">
        <w:rPr>
          <w:spacing w:val="1"/>
        </w:rPr>
        <w:t xml:space="preserve"> </w:t>
      </w:r>
      <w:hyperlink r:id="rId10">
        <w:r w:rsidRPr="00FF48F0">
          <w:rPr>
            <w:color w:val="0000FF"/>
            <w:u w:val="single" w:color="0000FF"/>
          </w:rPr>
          <w:t>https://blogs.sch.gr/gymantim/?p=4277</w:t>
        </w:r>
      </w:hyperlink>
    </w:p>
    <w:p w14:paraId="614E652B" w14:textId="77777777" w:rsidR="00FF48F0" w:rsidRPr="00FF48F0" w:rsidRDefault="00FF48F0" w:rsidP="00FF48F0">
      <w:pPr>
        <w:spacing w:before="10" w:line="276" w:lineRule="auto"/>
        <w:ind w:right="1719"/>
        <w:jc w:val="both"/>
      </w:pPr>
    </w:p>
    <w:p w14:paraId="178C10B2" w14:textId="77777777" w:rsidR="00FF48F0" w:rsidRPr="00FF48F0" w:rsidRDefault="00FF48F0" w:rsidP="00FF48F0">
      <w:pPr>
        <w:spacing w:before="52" w:line="276" w:lineRule="auto"/>
        <w:ind w:left="1188" w:right="1719"/>
        <w:jc w:val="both"/>
      </w:pPr>
      <w:r w:rsidRPr="00FF48F0">
        <w:t>Εθνική</w:t>
      </w:r>
      <w:r w:rsidRPr="00FF48F0">
        <w:rPr>
          <w:spacing w:val="-6"/>
        </w:rPr>
        <w:t xml:space="preserve"> </w:t>
      </w:r>
      <w:r w:rsidRPr="00FF48F0">
        <w:t>Μετεωρολογική</w:t>
      </w:r>
      <w:r w:rsidRPr="00FF48F0">
        <w:rPr>
          <w:spacing w:val="-6"/>
        </w:rPr>
        <w:t xml:space="preserve"> </w:t>
      </w:r>
      <w:r w:rsidRPr="00FF48F0">
        <w:t>Υπηρεσία</w:t>
      </w:r>
      <w:r w:rsidRPr="00FF48F0">
        <w:rPr>
          <w:spacing w:val="-4"/>
        </w:rPr>
        <w:t xml:space="preserve"> </w:t>
      </w:r>
      <w:r w:rsidRPr="00FF48F0">
        <w:rPr>
          <w:rFonts w:asciiTheme="minorHAnsi" w:hAnsiTheme="minorHAnsi" w:cstheme="minorHAnsi"/>
        </w:rPr>
        <w:t>https://emy.gr/the-climate-of-greece</w:t>
      </w:r>
    </w:p>
    <w:p w14:paraId="7369299E" w14:textId="77777777" w:rsidR="00FF48F0" w:rsidRPr="00FF48F0" w:rsidRDefault="00FF48F0" w:rsidP="00FF48F0">
      <w:pPr>
        <w:spacing w:before="1" w:line="276" w:lineRule="auto"/>
        <w:ind w:right="1719"/>
        <w:jc w:val="both"/>
      </w:pPr>
    </w:p>
    <w:p w14:paraId="246E9201" w14:textId="77777777" w:rsidR="00FF48F0" w:rsidRPr="00FF48F0" w:rsidRDefault="00FF48F0" w:rsidP="00FF48F0">
      <w:pPr>
        <w:spacing w:before="52" w:line="276" w:lineRule="auto"/>
        <w:ind w:left="1188" w:right="1719"/>
        <w:jc w:val="both"/>
      </w:pPr>
      <w:r w:rsidRPr="00FF48F0">
        <w:t>Ευρωπαϊκή</w:t>
      </w:r>
      <w:r w:rsidRPr="00FF48F0">
        <w:rPr>
          <w:spacing w:val="29"/>
        </w:rPr>
        <w:t xml:space="preserve"> </w:t>
      </w:r>
      <w:r w:rsidRPr="00FF48F0">
        <w:t>Επιτροπή</w:t>
      </w:r>
      <w:r w:rsidRPr="00FF48F0">
        <w:rPr>
          <w:spacing w:val="28"/>
        </w:rPr>
        <w:t xml:space="preserve"> </w:t>
      </w:r>
      <w:r w:rsidRPr="00FF48F0">
        <w:t>για</w:t>
      </w:r>
      <w:r w:rsidRPr="00FF48F0">
        <w:rPr>
          <w:spacing w:val="29"/>
        </w:rPr>
        <w:t xml:space="preserve"> </w:t>
      </w:r>
      <w:r w:rsidRPr="00FF48F0">
        <w:t>την</w:t>
      </w:r>
      <w:r w:rsidRPr="00FF48F0">
        <w:rPr>
          <w:spacing w:val="29"/>
        </w:rPr>
        <w:t xml:space="preserve"> </w:t>
      </w:r>
      <w:r w:rsidRPr="00FF48F0">
        <w:t>Ενέργεια,</w:t>
      </w:r>
      <w:r w:rsidRPr="00FF48F0">
        <w:rPr>
          <w:spacing w:val="28"/>
        </w:rPr>
        <w:t xml:space="preserve"> </w:t>
      </w:r>
      <w:r w:rsidRPr="00FF48F0">
        <w:t>την</w:t>
      </w:r>
      <w:r w:rsidRPr="00FF48F0">
        <w:rPr>
          <w:spacing w:val="29"/>
        </w:rPr>
        <w:t xml:space="preserve"> </w:t>
      </w:r>
      <w:r w:rsidRPr="00FF48F0">
        <w:t>Κλιματική</w:t>
      </w:r>
      <w:r w:rsidRPr="00FF48F0">
        <w:rPr>
          <w:spacing w:val="29"/>
        </w:rPr>
        <w:t xml:space="preserve"> </w:t>
      </w:r>
      <w:r w:rsidRPr="00FF48F0">
        <w:t>Αλλαγή</w:t>
      </w:r>
      <w:r w:rsidRPr="00FF48F0">
        <w:rPr>
          <w:spacing w:val="29"/>
        </w:rPr>
        <w:t xml:space="preserve"> </w:t>
      </w:r>
      <w:r w:rsidRPr="00FF48F0">
        <w:t>και</w:t>
      </w:r>
      <w:r w:rsidRPr="00FF48F0">
        <w:rPr>
          <w:spacing w:val="28"/>
        </w:rPr>
        <w:t xml:space="preserve"> </w:t>
      </w:r>
      <w:r w:rsidRPr="00FF48F0">
        <w:t>το</w:t>
      </w:r>
      <w:r w:rsidRPr="00FF48F0">
        <w:rPr>
          <w:spacing w:val="29"/>
        </w:rPr>
        <w:t xml:space="preserve"> </w:t>
      </w:r>
      <w:r w:rsidRPr="00FF48F0">
        <w:t>Περιβάλλον</w:t>
      </w:r>
    </w:p>
    <w:p w14:paraId="40E3F0BA" w14:textId="77777777" w:rsidR="00FF48F0" w:rsidRPr="00FF48F0" w:rsidRDefault="00A21CDE" w:rsidP="00FF48F0">
      <w:pPr>
        <w:spacing w:before="52" w:line="276" w:lineRule="auto"/>
        <w:ind w:left="1188" w:right="1719"/>
        <w:jc w:val="both"/>
      </w:pPr>
      <w:hyperlink r:id="rId11" w:history="1">
        <w:r w:rsidR="00FF48F0" w:rsidRPr="00FF48F0">
          <w:rPr>
            <w:color w:val="0000FF" w:themeColor="hyperlink"/>
            <w:u w:val="single"/>
          </w:rPr>
          <w:t>https://commission.europa.eu/energy-climate-change-environment_el</w:t>
        </w:r>
      </w:hyperlink>
    </w:p>
    <w:p w14:paraId="0396EA8A" w14:textId="77777777" w:rsidR="00FF48F0" w:rsidRPr="00FF48F0" w:rsidRDefault="00FF48F0" w:rsidP="00FF48F0">
      <w:pPr>
        <w:spacing w:before="52" w:line="276" w:lineRule="auto"/>
        <w:ind w:left="1188" w:right="1719"/>
        <w:jc w:val="both"/>
      </w:pPr>
      <w:r w:rsidRPr="00FF48F0">
        <w:rPr>
          <w:spacing w:val="-52"/>
        </w:rPr>
        <w:t xml:space="preserve"> </w:t>
      </w:r>
    </w:p>
    <w:p w14:paraId="4FB050E0" w14:textId="77777777" w:rsidR="00FF48F0" w:rsidRPr="00FF48F0" w:rsidRDefault="00FF48F0" w:rsidP="00FF48F0">
      <w:pPr>
        <w:spacing w:before="52" w:line="276" w:lineRule="auto"/>
        <w:ind w:left="1243" w:right="1719" w:hanging="56"/>
        <w:jc w:val="both"/>
      </w:pPr>
      <w:r w:rsidRPr="00FF48F0">
        <w:t>Ίδρυμα Ευγενίδου. Ηλιοστάσια και Ισημερίες.</w:t>
      </w:r>
      <w:r w:rsidRPr="00FF48F0">
        <w:rPr>
          <w:spacing w:val="1"/>
        </w:rPr>
        <w:t xml:space="preserve"> </w:t>
      </w:r>
      <w:r w:rsidRPr="00FF48F0">
        <w:t>https://www.eef.edu.gr/el/arthra/iliostasia-kai-isimeries/</w:t>
      </w:r>
    </w:p>
    <w:p w14:paraId="3A1B89AD" w14:textId="77777777" w:rsidR="00FF48F0" w:rsidRPr="00FF48F0" w:rsidRDefault="00FF48F0" w:rsidP="00FF48F0">
      <w:pPr>
        <w:spacing w:line="276" w:lineRule="auto"/>
        <w:ind w:right="1719"/>
        <w:jc w:val="both"/>
      </w:pPr>
    </w:p>
    <w:p w14:paraId="4D7D85B1" w14:textId="77777777" w:rsidR="00FF48F0" w:rsidRPr="00FF48F0" w:rsidRDefault="00FF48F0" w:rsidP="00FF48F0">
      <w:pPr>
        <w:spacing w:before="52" w:line="276" w:lineRule="auto"/>
        <w:ind w:left="1188" w:right="1719"/>
        <w:jc w:val="both"/>
      </w:pPr>
      <w:r w:rsidRPr="00FF48F0">
        <w:t>Καθημερινή.</w:t>
      </w:r>
      <w:r w:rsidRPr="00FF48F0">
        <w:rPr>
          <w:spacing w:val="1"/>
        </w:rPr>
        <w:t xml:space="preserve"> </w:t>
      </w:r>
      <w:r w:rsidRPr="00FF48F0">
        <w:t>Άρθρο.</w:t>
      </w:r>
      <w:r w:rsidRPr="00FF48F0">
        <w:rPr>
          <w:spacing w:val="1"/>
        </w:rPr>
        <w:t xml:space="preserve"> </w:t>
      </w:r>
      <w:r w:rsidRPr="00FF48F0">
        <w:t>Η</w:t>
      </w:r>
      <w:r w:rsidRPr="00FF48F0">
        <w:rPr>
          <w:spacing w:val="1"/>
        </w:rPr>
        <w:t xml:space="preserve"> </w:t>
      </w:r>
      <w:r w:rsidRPr="00FF48F0">
        <w:t>κλίση</w:t>
      </w:r>
      <w:r w:rsidRPr="00FF48F0">
        <w:rPr>
          <w:spacing w:val="1"/>
        </w:rPr>
        <w:t xml:space="preserve"> </w:t>
      </w:r>
      <w:r w:rsidRPr="00FF48F0">
        <w:t>του</w:t>
      </w:r>
      <w:r w:rsidRPr="00FF48F0">
        <w:rPr>
          <w:spacing w:val="1"/>
        </w:rPr>
        <w:t xml:space="preserve"> </w:t>
      </w:r>
      <w:r w:rsidRPr="00FF48F0">
        <w:t>άξονα</w:t>
      </w:r>
      <w:r w:rsidRPr="00FF48F0">
        <w:rPr>
          <w:spacing w:val="1"/>
        </w:rPr>
        <w:t xml:space="preserve"> </w:t>
      </w:r>
      <w:r w:rsidRPr="00FF48F0">
        <w:t>της</w:t>
      </w:r>
      <w:r w:rsidRPr="00FF48F0">
        <w:rPr>
          <w:spacing w:val="1"/>
        </w:rPr>
        <w:t xml:space="preserve"> </w:t>
      </w:r>
      <w:r w:rsidRPr="00FF48F0">
        <w:t>Γης</w:t>
      </w:r>
      <w:r w:rsidRPr="00FF48F0">
        <w:rPr>
          <w:spacing w:val="1"/>
        </w:rPr>
        <w:t xml:space="preserve"> </w:t>
      </w:r>
      <w:r w:rsidRPr="00FF48F0">
        <w:t>ως</w:t>
      </w:r>
      <w:r w:rsidRPr="00FF48F0">
        <w:rPr>
          <w:spacing w:val="1"/>
        </w:rPr>
        <w:t xml:space="preserve"> </w:t>
      </w:r>
      <w:r w:rsidRPr="00FF48F0">
        <w:t>προϋπόθεση</w:t>
      </w:r>
      <w:r w:rsidRPr="00FF48F0">
        <w:rPr>
          <w:spacing w:val="1"/>
        </w:rPr>
        <w:t xml:space="preserve"> </w:t>
      </w:r>
      <w:r w:rsidRPr="00FF48F0">
        <w:t>για</w:t>
      </w:r>
      <w:r w:rsidRPr="00FF48F0">
        <w:rPr>
          <w:spacing w:val="1"/>
        </w:rPr>
        <w:t xml:space="preserve"> </w:t>
      </w:r>
      <w:r w:rsidRPr="00FF48F0">
        <w:t>τη</w:t>
      </w:r>
      <w:r w:rsidRPr="00FF48F0">
        <w:rPr>
          <w:spacing w:val="1"/>
        </w:rPr>
        <w:t xml:space="preserve"> </w:t>
      </w:r>
      <w:r w:rsidRPr="00FF48F0">
        <w:t>ζωή.</w:t>
      </w:r>
      <w:r w:rsidRPr="00FF48F0">
        <w:rPr>
          <w:spacing w:val="1"/>
        </w:rPr>
        <w:t xml:space="preserve"> </w:t>
      </w:r>
    </w:p>
    <w:p w14:paraId="637EBAF4" w14:textId="77777777" w:rsidR="00FF48F0" w:rsidRPr="00FF48F0" w:rsidRDefault="00FF48F0" w:rsidP="00FF48F0">
      <w:pPr>
        <w:tabs>
          <w:tab w:val="left" w:pos="408"/>
        </w:tabs>
        <w:spacing w:line="276" w:lineRule="auto"/>
        <w:ind w:left="1276" w:right="1719" w:hanging="1169"/>
        <w:jc w:val="both"/>
        <w:rPr>
          <w:rFonts w:asciiTheme="minorHAnsi" w:hAnsiTheme="minorHAnsi" w:cstheme="minorHAnsi"/>
        </w:rPr>
      </w:pPr>
      <w:r w:rsidRPr="00FF48F0">
        <w:t xml:space="preserve">            </w:t>
      </w:r>
      <w:r w:rsidRPr="00FF48F0">
        <w:tab/>
      </w:r>
      <w:r w:rsidRPr="00FF48F0">
        <w:rPr>
          <w:rFonts w:asciiTheme="minorHAnsi" w:hAnsiTheme="minorHAnsi" w:cstheme="minorHAnsi"/>
          <w:lang w:val="en-US"/>
        </w:rPr>
        <w:t>https</w:t>
      </w:r>
      <w:r w:rsidRPr="00FF48F0">
        <w:rPr>
          <w:rFonts w:asciiTheme="minorHAnsi" w:hAnsiTheme="minorHAnsi" w:cstheme="minorHAnsi"/>
        </w:rPr>
        <w:t>://</w:t>
      </w:r>
      <w:r w:rsidRPr="00FF48F0">
        <w:rPr>
          <w:rFonts w:asciiTheme="minorHAnsi" w:hAnsiTheme="minorHAnsi" w:cstheme="minorHAnsi"/>
          <w:lang w:val="en-US"/>
        </w:rPr>
        <w:t>www</w:t>
      </w:r>
      <w:r w:rsidRPr="00FF48F0">
        <w:rPr>
          <w:rFonts w:asciiTheme="minorHAnsi" w:hAnsiTheme="minorHAnsi" w:cstheme="minorHAnsi"/>
        </w:rPr>
        <w:t>.</w:t>
      </w:r>
      <w:proofErr w:type="spellStart"/>
      <w:r w:rsidRPr="00FF48F0">
        <w:rPr>
          <w:rFonts w:asciiTheme="minorHAnsi" w:hAnsiTheme="minorHAnsi" w:cstheme="minorHAnsi"/>
          <w:lang w:val="en-US"/>
        </w:rPr>
        <w:t>kathimerini</w:t>
      </w:r>
      <w:proofErr w:type="spellEnd"/>
      <w:r w:rsidRPr="00FF48F0">
        <w:rPr>
          <w:rFonts w:asciiTheme="minorHAnsi" w:hAnsiTheme="minorHAnsi" w:cstheme="minorHAnsi"/>
        </w:rPr>
        <w:t>.</w:t>
      </w:r>
      <w:r w:rsidRPr="00FF48F0">
        <w:rPr>
          <w:rFonts w:asciiTheme="minorHAnsi" w:hAnsiTheme="minorHAnsi" w:cstheme="minorHAnsi"/>
          <w:lang w:val="en-US"/>
        </w:rPr>
        <w:t>gr</w:t>
      </w:r>
      <w:r w:rsidRPr="00FF48F0">
        <w:rPr>
          <w:rFonts w:asciiTheme="minorHAnsi" w:hAnsiTheme="minorHAnsi" w:cstheme="minorHAnsi"/>
        </w:rPr>
        <w:t>/</w:t>
      </w:r>
      <w:r w:rsidRPr="00FF48F0">
        <w:rPr>
          <w:rFonts w:asciiTheme="minorHAnsi" w:hAnsiTheme="minorHAnsi" w:cstheme="minorHAnsi"/>
          <w:lang w:val="en-US"/>
        </w:rPr>
        <w:t>life</w:t>
      </w:r>
      <w:r w:rsidRPr="00FF48F0">
        <w:rPr>
          <w:rFonts w:asciiTheme="minorHAnsi" w:hAnsiTheme="minorHAnsi" w:cstheme="minorHAnsi"/>
        </w:rPr>
        <w:t>/</w:t>
      </w:r>
      <w:r w:rsidRPr="00FF48F0">
        <w:rPr>
          <w:rFonts w:asciiTheme="minorHAnsi" w:hAnsiTheme="minorHAnsi" w:cstheme="minorHAnsi"/>
          <w:lang w:val="en-US"/>
        </w:rPr>
        <w:t>science</w:t>
      </w:r>
      <w:r w:rsidRPr="00FF48F0">
        <w:rPr>
          <w:rFonts w:asciiTheme="minorHAnsi" w:hAnsiTheme="minorHAnsi" w:cstheme="minorHAnsi"/>
        </w:rPr>
        <w:t>/970890/</w:t>
      </w:r>
      <w:proofErr w:type="spellStart"/>
      <w:r w:rsidRPr="00FF48F0">
        <w:rPr>
          <w:rFonts w:asciiTheme="minorHAnsi" w:hAnsiTheme="minorHAnsi" w:cstheme="minorHAnsi"/>
          <w:lang w:val="en-US"/>
        </w:rPr>
        <w:t>i</w:t>
      </w:r>
      <w:proofErr w:type="spellEnd"/>
      <w:r w:rsidRPr="00FF48F0">
        <w:rPr>
          <w:rFonts w:asciiTheme="minorHAnsi" w:hAnsiTheme="minorHAnsi" w:cstheme="minorHAnsi"/>
        </w:rPr>
        <w:t>-</w:t>
      </w:r>
      <w:proofErr w:type="spellStart"/>
      <w:r w:rsidRPr="00FF48F0">
        <w:rPr>
          <w:rFonts w:asciiTheme="minorHAnsi" w:hAnsiTheme="minorHAnsi" w:cstheme="minorHAnsi"/>
          <w:lang w:val="en-US"/>
        </w:rPr>
        <w:t>klisi</w:t>
      </w:r>
      <w:proofErr w:type="spellEnd"/>
      <w:r w:rsidRPr="00FF48F0">
        <w:rPr>
          <w:rFonts w:asciiTheme="minorHAnsi" w:hAnsiTheme="minorHAnsi" w:cstheme="minorHAnsi"/>
        </w:rPr>
        <w:t>-</w:t>
      </w:r>
      <w:r w:rsidRPr="00FF48F0">
        <w:rPr>
          <w:rFonts w:asciiTheme="minorHAnsi" w:hAnsiTheme="minorHAnsi" w:cstheme="minorHAnsi"/>
          <w:lang w:val="en-US"/>
        </w:rPr>
        <w:t>tis</w:t>
      </w:r>
      <w:r w:rsidRPr="00FF48F0">
        <w:rPr>
          <w:rFonts w:asciiTheme="minorHAnsi" w:hAnsiTheme="minorHAnsi" w:cstheme="minorHAnsi"/>
        </w:rPr>
        <w:t>-</w:t>
      </w:r>
      <w:proofErr w:type="spellStart"/>
      <w:r w:rsidRPr="00FF48F0">
        <w:rPr>
          <w:rFonts w:asciiTheme="minorHAnsi" w:hAnsiTheme="minorHAnsi" w:cstheme="minorHAnsi"/>
          <w:lang w:val="en-US"/>
        </w:rPr>
        <w:t>gis</w:t>
      </w:r>
      <w:proofErr w:type="spellEnd"/>
      <w:r w:rsidRPr="00FF48F0">
        <w:rPr>
          <w:rFonts w:asciiTheme="minorHAnsi" w:hAnsiTheme="minorHAnsi" w:cstheme="minorHAnsi"/>
        </w:rPr>
        <w:t>-</w:t>
      </w:r>
      <w:proofErr w:type="spellStart"/>
      <w:r w:rsidRPr="00FF48F0">
        <w:rPr>
          <w:rFonts w:asciiTheme="minorHAnsi" w:hAnsiTheme="minorHAnsi" w:cstheme="minorHAnsi"/>
          <w:lang w:val="en-US"/>
        </w:rPr>
        <w:t>os</w:t>
      </w:r>
      <w:proofErr w:type="spellEnd"/>
      <w:r w:rsidRPr="00FF48F0">
        <w:rPr>
          <w:rFonts w:asciiTheme="minorHAnsi" w:hAnsiTheme="minorHAnsi" w:cstheme="minorHAnsi"/>
        </w:rPr>
        <w:t>-</w:t>
      </w:r>
      <w:proofErr w:type="spellStart"/>
      <w:r w:rsidRPr="00FF48F0">
        <w:rPr>
          <w:rFonts w:asciiTheme="minorHAnsi" w:hAnsiTheme="minorHAnsi" w:cstheme="minorHAnsi"/>
          <w:lang w:val="en-US"/>
        </w:rPr>
        <w:t>proypothesi</w:t>
      </w:r>
      <w:proofErr w:type="spellEnd"/>
      <w:r w:rsidRPr="00FF48F0">
        <w:rPr>
          <w:rFonts w:asciiTheme="minorHAnsi" w:hAnsiTheme="minorHAnsi" w:cstheme="minorHAnsi"/>
        </w:rPr>
        <w:t>-</w:t>
      </w:r>
      <w:proofErr w:type="spellStart"/>
      <w:r w:rsidRPr="00FF48F0">
        <w:rPr>
          <w:rFonts w:asciiTheme="minorHAnsi" w:hAnsiTheme="minorHAnsi" w:cstheme="minorHAnsi"/>
          <w:lang w:val="en-US"/>
        </w:rPr>
        <w:t>gia</w:t>
      </w:r>
      <w:proofErr w:type="spellEnd"/>
      <w:r w:rsidRPr="00FF48F0">
        <w:rPr>
          <w:rFonts w:asciiTheme="minorHAnsi" w:hAnsiTheme="minorHAnsi" w:cstheme="minorHAnsi"/>
        </w:rPr>
        <w:t>-</w:t>
      </w:r>
      <w:proofErr w:type="spellStart"/>
      <w:r w:rsidRPr="00FF48F0">
        <w:rPr>
          <w:rFonts w:asciiTheme="minorHAnsi" w:hAnsiTheme="minorHAnsi" w:cstheme="minorHAnsi"/>
          <w:lang w:val="en-US"/>
        </w:rPr>
        <w:t>ti</w:t>
      </w:r>
      <w:proofErr w:type="spellEnd"/>
      <w:r w:rsidRPr="00FF48F0">
        <w:rPr>
          <w:rFonts w:asciiTheme="minorHAnsi" w:hAnsiTheme="minorHAnsi" w:cstheme="minorHAnsi"/>
        </w:rPr>
        <w:t>-</w:t>
      </w:r>
      <w:proofErr w:type="spellStart"/>
      <w:r w:rsidRPr="00FF48F0">
        <w:rPr>
          <w:rFonts w:asciiTheme="minorHAnsi" w:hAnsiTheme="minorHAnsi" w:cstheme="minorHAnsi"/>
          <w:lang w:val="en-US"/>
        </w:rPr>
        <w:t>zoi</w:t>
      </w:r>
      <w:proofErr w:type="spellEnd"/>
      <w:r w:rsidRPr="00FF48F0">
        <w:rPr>
          <w:rFonts w:asciiTheme="minorHAnsi" w:hAnsiTheme="minorHAnsi" w:cstheme="minorHAnsi"/>
        </w:rPr>
        <w:t>/</w:t>
      </w:r>
    </w:p>
    <w:p w14:paraId="0FD712D0" w14:textId="77777777" w:rsidR="00FF48F0" w:rsidRPr="00FF48F0" w:rsidRDefault="00FF48F0" w:rsidP="00FF48F0">
      <w:pPr>
        <w:tabs>
          <w:tab w:val="left" w:pos="1305"/>
        </w:tabs>
        <w:spacing w:before="4" w:line="276" w:lineRule="auto"/>
        <w:ind w:right="1719"/>
        <w:jc w:val="both"/>
      </w:pPr>
    </w:p>
    <w:p w14:paraId="071399AD" w14:textId="77777777" w:rsidR="003D03EF" w:rsidRDefault="00FF48F0" w:rsidP="003D03EF">
      <w:pPr>
        <w:spacing w:before="51" w:line="276" w:lineRule="auto"/>
        <w:ind w:left="1188" w:right="1719"/>
        <w:jc w:val="both"/>
        <w:rPr>
          <w:color w:val="0000FF"/>
          <w:u w:val="single" w:color="0000FF"/>
          <w:lang w:val="en-US"/>
        </w:rPr>
      </w:pPr>
      <w:r w:rsidRPr="00FF48F0">
        <w:t xml:space="preserve">Ξενόπουλος Γρηγόριος, </w:t>
      </w:r>
      <w:proofErr w:type="spellStart"/>
      <w:r w:rsidRPr="00FF48F0">
        <w:rPr>
          <w:i/>
        </w:rPr>
        <w:t>Διάπλασις</w:t>
      </w:r>
      <w:proofErr w:type="spellEnd"/>
      <w:r w:rsidRPr="00FF48F0">
        <w:rPr>
          <w:i/>
        </w:rPr>
        <w:t xml:space="preserve"> των </w:t>
      </w:r>
      <w:proofErr w:type="spellStart"/>
      <w:r w:rsidRPr="00FF48F0">
        <w:rPr>
          <w:i/>
        </w:rPr>
        <w:t>Παίδων</w:t>
      </w:r>
      <w:proofErr w:type="spellEnd"/>
      <w:r w:rsidRPr="00FF48F0">
        <w:t xml:space="preserve">, </w:t>
      </w:r>
      <w:proofErr w:type="spellStart"/>
      <w:r w:rsidRPr="00FF48F0">
        <w:t>τεύχ</w:t>
      </w:r>
      <w:proofErr w:type="spellEnd"/>
      <w:r w:rsidRPr="00FF48F0">
        <w:t xml:space="preserve">. </w:t>
      </w:r>
      <w:r w:rsidRPr="00FF48F0">
        <w:rPr>
          <w:lang w:val="en-US"/>
        </w:rPr>
        <w:t xml:space="preserve">3/17 </w:t>
      </w:r>
      <w:r w:rsidRPr="00FF48F0">
        <w:t>Δεκεμβρίου</w:t>
      </w:r>
      <w:r w:rsidRPr="00FF48F0">
        <w:rPr>
          <w:lang w:val="en-US"/>
        </w:rPr>
        <w:t xml:space="preserve"> 1922.</w:t>
      </w:r>
      <w:r w:rsidRPr="00FF48F0">
        <w:rPr>
          <w:spacing w:val="1"/>
          <w:lang w:val="en-US"/>
        </w:rPr>
        <w:t xml:space="preserve"> </w:t>
      </w:r>
      <w:hyperlink r:id="rId12">
        <w:r w:rsidRPr="00FF48F0">
          <w:rPr>
            <w:color w:val="0000FF"/>
            <w:spacing w:val="-1"/>
            <w:u w:val="single" w:color="0000FF"/>
            <w:lang w:val="en-US"/>
          </w:rPr>
          <w:t>https://lekythos.library.ucy.ac.cy/bitstream/handle/10797/23304/dia_issue3.pdf?s</w:t>
        </w:r>
      </w:hyperlink>
      <w:r w:rsidRPr="00FF48F0">
        <w:rPr>
          <w:color w:val="0000FF"/>
          <w:lang w:val="en-US"/>
        </w:rPr>
        <w:t xml:space="preserve"> </w:t>
      </w:r>
      <w:hyperlink r:id="rId13">
        <w:r w:rsidRPr="00FF48F0">
          <w:rPr>
            <w:color w:val="0000FF"/>
            <w:u w:val="single" w:color="0000FF"/>
            <w:lang w:val="en-US"/>
          </w:rPr>
          <w:t>equence=3&amp;isAllowed=y</w:t>
        </w:r>
      </w:hyperlink>
    </w:p>
    <w:p w14:paraId="61E5FB10" w14:textId="77777777" w:rsidR="003D03EF" w:rsidRDefault="003D03EF" w:rsidP="003D03EF">
      <w:pPr>
        <w:spacing w:before="51" w:line="276" w:lineRule="auto"/>
        <w:ind w:left="1188" w:right="1719"/>
        <w:jc w:val="both"/>
        <w:rPr>
          <w:color w:val="0000FF"/>
          <w:u w:val="single" w:color="0000FF"/>
          <w:lang w:val="en-US"/>
        </w:rPr>
      </w:pPr>
    </w:p>
    <w:p w14:paraId="5C1B2051" w14:textId="15FB39D2" w:rsidR="003D03EF" w:rsidRPr="003D03EF" w:rsidRDefault="003D03EF" w:rsidP="003D03EF">
      <w:pPr>
        <w:spacing w:before="51" w:line="276" w:lineRule="auto"/>
        <w:ind w:left="1188" w:right="1719"/>
        <w:jc w:val="both"/>
        <w:rPr>
          <w:color w:val="0000FF"/>
          <w:u w:val="single" w:color="0000FF"/>
          <w:lang w:val="en-US"/>
        </w:rPr>
      </w:pPr>
      <w:hyperlink r:id="rId14">
        <w:r w:rsidRPr="003D03EF">
          <w:rPr>
            <w:color w:val="0000FF"/>
            <w:sz w:val="24"/>
            <w:u w:val="single" w:color="0000FF"/>
            <w:lang w:val="en-US"/>
          </w:rPr>
          <w:t>https://www.seilias.gr/index.php?option=com_content&amp;task=category&amp;sectionid=</w:t>
        </w:r>
      </w:hyperlink>
    </w:p>
    <w:p w14:paraId="511AD3C3" w14:textId="4EDD837B" w:rsidR="008D5D3A" w:rsidRDefault="003D03EF" w:rsidP="003D03EF">
      <w:pPr>
        <w:spacing w:before="51" w:line="276" w:lineRule="auto"/>
        <w:ind w:left="1188" w:right="1719"/>
        <w:jc w:val="both"/>
        <w:rPr>
          <w:color w:val="0000FF"/>
          <w:sz w:val="24"/>
          <w:u w:val="single" w:color="0000FF"/>
        </w:rPr>
      </w:pPr>
      <w:hyperlink r:id="rId15">
        <w:r w:rsidRPr="003D03EF">
          <w:rPr>
            <w:color w:val="0000FF"/>
            <w:sz w:val="24"/>
            <w:u w:val="single" w:color="0000FF"/>
          </w:rPr>
          <w:t>8&amp;id=35&amp;Itemid=52</w:t>
        </w:r>
      </w:hyperlink>
    </w:p>
    <w:p w14:paraId="2309EA64" w14:textId="77777777" w:rsidR="003D03EF" w:rsidRDefault="003D03EF" w:rsidP="003D03EF">
      <w:pPr>
        <w:spacing w:before="51" w:line="276" w:lineRule="auto"/>
        <w:ind w:left="1188" w:right="1719"/>
        <w:jc w:val="both"/>
        <w:rPr>
          <w:color w:val="0000FF"/>
          <w:u w:val="single" w:color="0000FF"/>
          <w:lang w:val="en-US"/>
        </w:rPr>
      </w:pPr>
    </w:p>
    <w:p w14:paraId="3FD71B07" w14:textId="4E71B699" w:rsidR="008D5D3A" w:rsidRPr="003D03EF" w:rsidRDefault="008D5D3A" w:rsidP="008D5D3A">
      <w:pPr>
        <w:spacing w:before="51" w:line="276" w:lineRule="auto"/>
        <w:ind w:left="1188" w:right="1719"/>
        <w:jc w:val="both"/>
        <w:rPr>
          <w:lang w:val="en-US"/>
        </w:rPr>
      </w:pPr>
      <w:r w:rsidRPr="000F1973">
        <w:rPr>
          <w:sz w:val="24"/>
        </w:rPr>
        <w:t>Παιδαγωγικό</w:t>
      </w:r>
      <w:r w:rsidRPr="000F1973">
        <w:rPr>
          <w:sz w:val="24"/>
          <w:lang w:val="en-US"/>
        </w:rPr>
        <w:t xml:space="preserve"> </w:t>
      </w:r>
      <w:r w:rsidRPr="000F1973">
        <w:rPr>
          <w:sz w:val="24"/>
        </w:rPr>
        <w:t>Ινστιτούτο</w:t>
      </w:r>
      <w:r w:rsidRPr="000F1973">
        <w:rPr>
          <w:sz w:val="24"/>
          <w:lang w:val="en-US"/>
        </w:rPr>
        <w:t xml:space="preserve"> – </w:t>
      </w:r>
      <w:proofErr w:type="spellStart"/>
      <w:r w:rsidRPr="000F1973">
        <w:rPr>
          <w:sz w:val="24"/>
        </w:rPr>
        <w:t>Φωτόδεντρο</w:t>
      </w:r>
      <w:proofErr w:type="spellEnd"/>
      <w:r w:rsidRPr="000F1973">
        <w:rPr>
          <w:sz w:val="24"/>
          <w:lang w:val="en-US"/>
        </w:rPr>
        <w:t xml:space="preserve"> (</w:t>
      </w:r>
      <w:hyperlink r:id="rId16" w:tgtFrame="_new" w:history="1">
        <w:r w:rsidRPr="000F1973">
          <w:rPr>
            <w:rStyle w:val="-"/>
            <w:sz w:val="24"/>
            <w:lang w:val="en-US"/>
          </w:rPr>
          <w:t>photodentro.edu.gr</w:t>
        </w:r>
      </w:hyperlink>
      <w:r w:rsidR="003D03EF" w:rsidRPr="003D03EF">
        <w:rPr>
          <w:rStyle w:val="-"/>
          <w:sz w:val="24"/>
          <w:lang w:val="en-US"/>
        </w:rPr>
        <w:t>)</w:t>
      </w:r>
      <w:bookmarkStart w:id="0" w:name="_GoBack"/>
      <w:bookmarkEnd w:id="0"/>
    </w:p>
    <w:p w14:paraId="13AB32ED" w14:textId="77777777" w:rsidR="000A5ED8" w:rsidRDefault="008D5D3A" w:rsidP="000A5ED8">
      <w:pPr>
        <w:spacing w:before="51" w:line="276" w:lineRule="auto"/>
        <w:ind w:left="1188" w:right="1719"/>
        <w:jc w:val="both"/>
        <w:rPr>
          <w:sz w:val="24"/>
        </w:rPr>
      </w:pPr>
      <w:r w:rsidRPr="000F1973">
        <w:rPr>
          <w:sz w:val="24"/>
        </w:rPr>
        <w:t>Εκπαιδευτική Τηλεόραση (video.sch.gr</w:t>
      </w:r>
      <w:r w:rsidR="000A5ED8">
        <w:rPr>
          <w:sz w:val="24"/>
        </w:rPr>
        <w:t>)</w:t>
      </w:r>
    </w:p>
    <w:p w14:paraId="0FA85644" w14:textId="37069C69" w:rsidR="000A5ED8" w:rsidRPr="009560FC" w:rsidRDefault="000A5ED8" w:rsidP="000A5ED8">
      <w:pPr>
        <w:spacing w:before="51" w:line="276" w:lineRule="auto"/>
        <w:ind w:left="1188" w:right="1719"/>
        <w:jc w:val="both"/>
        <w:rPr>
          <w:sz w:val="24"/>
        </w:rPr>
      </w:pPr>
      <w:r w:rsidRPr="009560FC">
        <w:rPr>
          <w:sz w:val="24"/>
        </w:rPr>
        <w:t xml:space="preserve">Χρηστικά Ημερολόγια &amp; Εποχικοί Χάρτες (από παιδαγωγικά </w:t>
      </w:r>
      <w:r w:rsidRPr="009560FC">
        <w:rPr>
          <w:sz w:val="24"/>
          <w:lang w:val="en-US"/>
        </w:rPr>
        <w:t>blogs</w:t>
      </w:r>
      <w:r w:rsidRPr="009560FC">
        <w:rPr>
          <w:sz w:val="24"/>
        </w:rPr>
        <w:t xml:space="preserve"> ή το </w:t>
      </w:r>
      <w:r w:rsidRPr="009560FC">
        <w:rPr>
          <w:sz w:val="24"/>
          <w:lang w:val="en-US"/>
        </w:rPr>
        <w:t>Pinterest</w:t>
      </w:r>
      <w:r w:rsidRPr="009560FC">
        <w:rPr>
          <w:sz w:val="24"/>
        </w:rPr>
        <w:t>)</w:t>
      </w:r>
    </w:p>
    <w:p w14:paraId="76A76A5D" w14:textId="77777777" w:rsidR="000A5ED8" w:rsidRPr="000A5ED8" w:rsidRDefault="000A5ED8" w:rsidP="008D5D3A">
      <w:pPr>
        <w:spacing w:before="51" w:line="276" w:lineRule="auto"/>
        <w:ind w:left="1188" w:right="1719"/>
        <w:jc w:val="both"/>
      </w:pPr>
    </w:p>
    <w:sectPr w:rsidR="000A5ED8" w:rsidRPr="000A5ED8" w:rsidSect="00865E82">
      <w:headerReference w:type="default" r:id="rId17"/>
      <w:footerReference w:type="default" r:id="rId18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5DAFC0" w14:textId="77777777" w:rsidR="00A21CDE" w:rsidRDefault="00A21CDE">
      <w:r>
        <w:separator/>
      </w:r>
    </w:p>
  </w:endnote>
  <w:endnote w:type="continuationSeparator" w:id="0">
    <w:p w14:paraId="5635CA29" w14:textId="77777777" w:rsidR="00A21CDE" w:rsidRDefault="00A21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7FED49" w14:textId="4AC717B2" w:rsidR="006A5215" w:rsidRPr="00266615" w:rsidRDefault="00FF48F0">
    <w:pPr>
      <w:pStyle w:val="a3"/>
      <w:spacing w:line="14" w:lineRule="auto"/>
      <w:rPr>
        <w:sz w:val="20"/>
        <w:lang w:val="en-US"/>
      </w:rPr>
    </w:pPr>
    <w:r>
      <w:rPr>
        <w:noProof/>
        <w:lang w:eastAsia="el-GR"/>
      </w:rPr>
      <w:drawing>
        <wp:anchor distT="0" distB="0" distL="0" distR="0" simplePos="0" relativeHeight="251661312" behindDoc="1" locked="0" layoutInCell="1" allowOverlap="1" wp14:anchorId="52E4EB51" wp14:editId="6EB3748D">
          <wp:simplePos x="0" y="0"/>
          <wp:positionH relativeFrom="page">
            <wp:align>center</wp:align>
          </wp:positionH>
          <wp:positionV relativeFrom="bottomMargin">
            <wp:align>top</wp:align>
          </wp:positionV>
          <wp:extent cx="4200525" cy="600075"/>
          <wp:effectExtent l="0" t="0" r="9525" b="9525"/>
          <wp:wrapSquare wrapText="bothSides"/>
          <wp:docPr id="2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CD4ED8" w14:textId="77777777" w:rsidR="00A21CDE" w:rsidRDefault="00A21CDE">
      <w:r>
        <w:separator/>
      </w:r>
    </w:p>
  </w:footnote>
  <w:footnote w:type="continuationSeparator" w:id="0">
    <w:p w14:paraId="56371A0C" w14:textId="77777777" w:rsidR="00A21CDE" w:rsidRDefault="00A21C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341D41E1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61752D74" w:rsidR="00865E82" w:rsidRDefault="00FF48F0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17651CAA" wp14:editId="675D9760">
          <wp:simplePos x="0" y="0"/>
          <wp:positionH relativeFrom="margin">
            <wp:align>center</wp:align>
          </wp:positionH>
          <wp:positionV relativeFrom="page">
            <wp:posOffset>347345</wp:posOffset>
          </wp:positionV>
          <wp:extent cx="3258820" cy="437515"/>
          <wp:effectExtent l="0" t="0" r="0" b="635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8820" cy="4375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2366C30" w:rsidR="00865E82" w:rsidRDefault="00865E82">
    <w:pPr>
      <w:pStyle w:val="a3"/>
      <w:spacing w:line="14" w:lineRule="auto"/>
      <w:rPr>
        <w:sz w:val="20"/>
      </w:rPr>
    </w:pP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 w:rsidP="003C524F">
    <w:pPr>
      <w:pStyle w:val="a3"/>
      <w:spacing w:line="14" w:lineRule="auto"/>
      <w:jc w:val="center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215"/>
    <w:rsid w:val="000A5ED8"/>
    <w:rsid w:val="001553DE"/>
    <w:rsid w:val="00266615"/>
    <w:rsid w:val="003C524F"/>
    <w:rsid w:val="003D03EF"/>
    <w:rsid w:val="004558E4"/>
    <w:rsid w:val="00547259"/>
    <w:rsid w:val="006A5215"/>
    <w:rsid w:val="00851A6D"/>
    <w:rsid w:val="00865E82"/>
    <w:rsid w:val="008D5D3A"/>
    <w:rsid w:val="00A21CDE"/>
    <w:rsid w:val="00B17B8D"/>
    <w:rsid w:val="00B6793B"/>
    <w:rsid w:val="00B97C74"/>
    <w:rsid w:val="00BE0DB3"/>
    <w:rsid w:val="00CB08D2"/>
    <w:rsid w:val="00D56947"/>
    <w:rsid w:val="00E243F2"/>
    <w:rsid w:val="00E851DA"/>
    <w:rsid w:val="00F666A9"/>
    <w:rsid w:val="00F90510"/>
    <w:rsid w:val="00FF48F0"/>
    <w:rsid w:val="0B7AE21B"/>
    <w:rsid w:val="15BC8D89"/>
    <w:rsid w:val="173E1B17"/>
    <w:rsid w:val="1C59DE9C"/>
    <w:rsid w:val="1EB579FD"/>
    <w:rsid w:val="26DF8BB0"/>
    <w:rsid w:val="2C105377"/>
    <w:rsid w:val="3186BAB6"/>
    <w:rsid w:val="39069205"/>
    <w:rsid w:val="3B2BB2FB"/>
    <w:rsid w:val="3B53365C"/>
    <w:rsid w:val="45AEDD11"/>
    <w:rsid w:val="45C8AA3F"/>
    <w:rsid w:val="4F07B3CF"/>
    <w:rsid w:val="4F585109"/>
    <w:rsid w:val="539E0923"/>
    <w:rsid w:val="548F8273"/>
    <w:rsid w:val="570F8437"/>
    <w:rsid w:val="57CE1B8C"/>
    <w:rsid w:val="5C3D8085"/>
    <w:rsid w:val="5CF60718"/>
    <w:rsid w:val="72A97783"/>
    <w:rsid w:val="7D417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character" w:styleId="-">
    <w:name w:val="Hyperlink"/>
    <w:basedOn w:val="a0"/>
    <w:uiPriority w:val="99"/>
    <w:unhideWhenUsed/>
    <w:rsid w:val="008D5D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lekythos.library.ucy.ac.cy/bitstream/handle/10797/23304/dia_issue3.pdf?sequence=3&amp;isAllowed=y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lekythos.library.ucy.ac.cy/bitstream/handle/10797/23304/dia_issue3.pdf?sequence=3&amp;isAllowed=y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photodentro.edu.gr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ommission.europa.eu/energy-climate-change-environment_el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seilias.gr/index.php?option=com_content&amp;task=category&amp;sectionid=8&amp;id=35&amp;Itemid=52" TargetMode="External"/><Relationship Id="rId10" Type="http://schemas.openxmlformats.org/officeDocument/2006/relationships/hyperlink" Target="https://blogs.sch.gr/gymantim/?p=4277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seilias.gr/index.php?option=com_content&amp;task=category&amp;sectionid=8&amp;id=35&amp;Itemid=52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A8CC63E-654B-43B3-B1CC-E951F546E6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295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Παναγιώτου Βαρβάρα</cp:lastModifiedBy>
  <cp:revision>6</cp:revision>
  <dcterms:created xsi:type="dcterms:W3CDTF">2025-04-15T11:38:00Z</dcterms:created>
  <dcterms:modified xsi:type="dcterms:W3CDTF">2025-04-15T12:24:00Z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