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D94C" w14:textId="77777777" w:rsidR="00094895" w:rsidRDefault="00094895" w:rsidP="00094895">
      <w:pPr>
        <w:spacing w:before="1" w:line="276" w:lineRule="auto"/>
        <w:ind w:left="94" w:right="32"/>
        <w:jc w:val="center"/>
        <w:rPr>
          <w:b/>
          <w:color w:val="000000" w:themeColor="text1"/>
          <w:sz w:val="24"/>
        </w:rPr>
      </w:pPr>
    </w:p>
    <w:p w14:paraId="1A18005E" w14:textId="77777777" w:rsidR="00703E0B" w:rsidRPr="00703E0B" w:rsidRDefault="00703E0B" w:rsidP="00703E0B">
      <w:pPr>
        <w:spacing w:before="21" w:after="19"/>
        <w:ind w:left="2150"/>
        <w:jc w:val="both"/>
        <w:outlineLvl w:val="0"/>
        <w:rPr>
          <w:b/>
          <w:bCs/>
          <w:sz w:val="24"/>
          <w:szCs w:val="24"/>
        </w:rPr>
      </w:pPr>
      <w:r w:rsidRPr="00703E0B">
        <w:rPr>
          <w:b/>
          <w:bCs/>
          <w:color w:val="00AFEF"/>
          <w:sz w:val="24"/>
          <w:szCs w:val="24"/>
        </w:rPr>
        <w:t>Ενδεικτικές</w:t>
      </w:r>
      <w:r w:rsidRPr="00703E0B">
        <w:rPr>
          <w:b/>
          <w:bCs/>
          <w:color w:val="00AFEF"/>
          <w:spacing w:val="-4"/>
          <w:sz w:val="24"/>
          <w:szCs w:val="24"/>
        </w:rPr>
        <w:t xml:space="preserve"> </w:t>
      </w:r>
      <w:r w:rsidRPr="00703E0B">
        <w:rPr>
          <w:b/>
          <w:bCs/>
          <w:color w:val="00AFEF"/>
          <w:sz w:val="24"/>
          <w:szCs w:val="24"/>
        </w:rPr>
        <w:t>δραστηριότητες</w:t>
      </w:r>
      <w:r w:rsidRPr="00703E0B">
        <w:rPr>
          <w:b/>
          <w:bCs/>
          <w:color w:val="00AFEF"/>
          <w:spacing w:val="-2"/>
          <w:sz w:val="24"/>
          <w:szCs w:val="24"/>
        </w:rPr>
        <w:t xml:space="preserve"> </w:t>
      </w:r>
      <w:r w:rsidRPr="00703E0B">
        <w:rPr>
          <w:b/>
          <w:bCs/>
          <w:color w:val="00AFEF"/>
          <w:sz w:val="24"/>
          <w:szCs w:val="24"/>
        </w:rPr>
        <w:t>για</w:t>
      </w:r>
      <w:r w:rsidRPr="00703E0B">
        <w:rPr>
          <w:b/>
          <w:bCs/>
          <w:color w:val="00AFEF"/>
          <w:spacing w:val="-3"/>
          <w:sz w:val="24"/>
          <w:szCs w:val="24"/>
        </w:rPr>
        <w:t xml:space="preserve"> </w:t>
      </w:r>
      <w:r w:rsidRPr="00703E0B">
        <w:rPr>
          <w:b/>
          <w:bCs/>
          <w:color w:val="00AFEF"/>
          <w:sz w:val="24"/>
          <w:szCs w:val="24"/>
        </w:rPr>
        <w:t>την</w:t>
      </w:r>
      <w:r w:rsidRPr="00703E0B">
        <w:rPr>
          <w:b/>
          <w:bCs/>
          <w:color w:val="00AFEF"/>
          <w:spacing w:val="-3"/>
          <w:sz w:val="24"/>
          <w:szCs w:val="24"/>
        </w:rPr>
        <w:t xml:space="preserve"> </w:t>
      </w:r>
      <w:r w:rsidRPr="00703E0B">
        <w:rPr>
          <w:b/>
          <w:bCs/>
          <w:color w:val="00AFEF"/>
          <w:sz w:val="24"/>
          <w:szCs w:val="24"/>
        </w:rPr>
        <w:t>περιγραφική</w:t>
      </w:r>
      <w:r w:rsidRPr="00703E0B">
        <w:rPr>
          <w:b/>
          <w:bCs/>
          <w:color w:val="00AFEF"/>
          <w:spacing w:val="-4"/>
          <w:sz w:val="24"/>
          <w:szCs w:val="24"/>
        </w:rPr>
        <w:t xml:space="preserve"> </w:t>
      </w:r>
      <w:r w:rsidRPr="00703E0B">
        <w:rPr>
          <w:b/>
          <w:bCs/>
          <w:color w:val="00AFEF"/>
          <w:sz w:val="24"/>
          <w:szCs w:val="24"/>
        </w:rPr>
        <w:t>αξιολόγηση</w:t>
      </w:r>
    </w:p>
    <w:p w14:paraId="25D2C368" w14:textId="77777777" w:rsidR="00703E0B" w:rsidRPr="00703E0B" w:rsidRDefault="00703E0B" w:rsidP="00703E0B">
      <w:pPr>
        <w:spacing w:line="20" w:lineRule="exact"/>
        <w:ind w:left="1051"/>
        <w:rPr>
          <w:sz w:val="2"/>
          <w:szCs w:val="24"/>
        </w:rPr>
      </w:pPr>
      <w:r w:rsidRPr="00703E0B">
        <w:rPr>
          <w:noProof/>
          <w:sz w:val="2"/>
          <w:szCs w:val="24"/>
          <w:lang w:eastAsia="el-GR"/>
        </w:rPr>
        <mc:AlternateContent>
          <mc:Choice Requires="wpg">
            <w:drawing>
              <wp:inline distT="0" distB="0" distL="0" distR="0" wp14:anchorId="74BBA692" wp14:editId="5DF22AE5">
                <wp:extent cx="5312410" cy="6350"/>
                <wp:effectExtent l="635" t="0" r="1905" b="3810"/>
                <wp:docPr id="4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4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01ACBA" id="Group 12" o:spid="_x0000_s1026" style="width:418.3pt;height:.5pt;mso-position-horizontal-relative:char;mso-position-vertical-relative:line" coordsize="83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">
                <v:rect id="Rectangle 13" o:spid="_x0000_s1027" style="position:absolute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219F3B88" w14:textId="51E9C21B" w:rsidR="00703E0B" w:rsidRPr="00703E0B" w:rsidRDefault="00703E0B" w:rsidP="00703E0B">
      <w:pPr>
        <w:spacing w:line="276" w:lineRule="auto"/>
        <w:ind w:left="1080" w:right="1253" w:firstLine="141"/>
        <w:jc w:val="both"/>
        <w:rPr>
          <w:sz w:val="24"/>
          <w:szCs w:val="24"/>
        </w:rPr>
      </w:pPr>
      <w:r w:rsidRPr="00703E0B">
        <w:rPr>
          <w:sz w:val="24"/>
          <w:szCs w:val="24"/>
        </w:rPr>
        <w:t>Η</w:t>
      </w:r>
      <w:r w:rsidRPr="00703E0B">
        <w:rPr>
          <w:spacing w:val="33"/>
          <w:sz w:val="24"/>
          <w:szCs w:val="24"/>
        </w:rPr>
        <w:t xml:space="preserve"> </w:t>
      </w:r>
      <w:r w:rsidRPr="00703E0B">
        <w:rPr>
          <w:sz w:val="24"/>
          <w:szCs w:val="24"/>
        </w:rPr>
        <w:t>περιγραφική</w:t>
      </w:r>
      <w:r w:rsidRPr="00703E0B">
        <w:rPr>
          <w:spacing w:val="35"/>
          <w:sz w:val="24"/>
          <w:szCs w:val="24"/>
        </w:rPr>
        <w:t xml:space="preserve"> </w:t>
      </w:r>
      <w:r w:rsidRPr="00703E0B">
        <w:rPr>
          <w:sz w:val="24"/>
          <w:szCs w:val="24"/>
        </w:rPr>
        <w:t>αξιολόγηση</w:t>
      </w:r>
      <w:r w:rsidRPr="00703E0B">
        <w:rPr>
          <w:spacing w:val="34"/>
          <w:sz w:val="24"/>
          <w:szCs w:val="24"/>
        </w:rPr>
        <w:t xml:space="preserve"> </w:t>
      </w:r>
      <w:r w:rsidRPr="00703E0B">
        <w:rPr>
          <w:sz w:val="24"/>
          <w:szCs w:val="24"/>
        </w:rPr>
        <w:t>περιλαμβάνει:</w:t>
      </w:r>
      <w:r w:rsidRPr="00703E0B">
        <w:rPr>
          <w:spacing w:val="35"/>
          <w:sz w:val="24"/>
          <w:szCs w:val="24"/>
        </w:rPr>
        <w:t xml:space="preserve"> </w:t>
      </w:r>
      <w:r w:rsidRPr="00703E0B">
        <w:rPr>
          <w:sz w:val="24"/>
          <w:szCs w:val="24"/>
        </w:rPr>
        <w:t>α)</w:t>
      </w:r>
      <w:r w:rsidRPr="00703E0B">
        <w:rPr>
          <w:spacing w:val="33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34"/>
          <w:sz w:val="24"/>
          <w:szCs w:val="24"/>
        </w:rPr>
        <w:t xml:space="preserve"> </w:t>
      </w:r>
      <w:r w:rsidRPr="00703E0B">
        <w:rPr>
          <w:sz w:val="24"/>
          <w:szCs w:val="24"/>
        </w:rPr>
        <w:t>αξιολόγηση</w:t>
      </w:r>
      <w:r w:rsidRPr="00703E0B">
        <w:rPr>
          <w:spacing w:val="34"/>
          <w:sz w:val="24"/>
          <w:szCs w:val="24"/>
        </w:rPr>
        <w:t xml:space="preserve"> </w:t>
      </w:r>
      <w:r w:rsidRPr="00703E0B">
        <w:rPr>
          <w:sz w:val="24"/>
          <w:szCs w:val="24"/>
        </w:rPr>
        <w:t>των</w:t>
      </w:r>
      <w:r w:rsidRPr="00703E0B">
        <w:rPr>
          <w:spacing w:val="34"/>
          <w:sz w:val="24"/>
          <w:szCs w:val="24"/>
        </w:rPr>
        <w:t xml:space="preserve"> </w:t>
      </w:r>
      <w:r w:rsidRPr="00703E0B">
        <w:rPr>
          <w:sz w:val="24"/>
          <w:szCs w:val="24"/>
        </w:rPr>
        <w:t>μαθητών</w:t>
      </w:r>
      <w:r w:rsidRPr="00703E0B">
        <w:rPr>
          <w:spacing w:val="34"/>
          <w:sz w:val="24"/>
          <w:szCs w:val="24"/>
        </w:rPr>
        <w:t xml:space="preserve"> </w:t>
      </w:r>
      <w:r w:rsidRPr="00703E0B">
        <w:rPr>
          <w:sz w:val="24"/>
          <w:szCs w:val="24"/>
        </w:rPr>
        <w:t>από</w:t>
      </w:r>
      <w:r w:rsidRPr="00703E0B">
        <w:rPr>
          <w:spacing w:val="-52"/>
          <w:sz w:val="24"/>
          <w:szCs w:val="24"/>
        </w:rPr>
        <w:t xml:space="preserve"> </w:t>
      </w:r>
      <w:r w:rsidRPr="00703E0B">
        <w:rPr>
          <w:sz w:val="24"/>
          <w:szCs w:val="24"/>
        </w:rPr>
        <w:t>τον εκπαιδευτικό. i) Με ερωτήσεις προς τους μαθητές, ανιχνεύουμε τις πρότερες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γνώσεις τους, ώστε να αξιολογηθεί το επίπεδο τους. Ανάλογα θα διαμορφωθούν οι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 xml:space="preserve">επόμενες δραστηριότητες διδασκαλίας, εμπέδωσης και </w:t>
      </w:r>
      <w:proofErr w:type="spellStart"/>
      <w:r w:rsidRPr="00703E0B">
        <w:rPr>
          <w:sz w:val="24"/>
          <w:szCs w:val="24"/>
        </w:rPr>
        <w:t>μεταγνώσης</w:t>
      </w:r>
      <w:proofErr w:type="spellEnd"/>
      <w:r w:rsidRPr="00703E0B">
        <w:rPr>
          <w:sz w:val="24"/>
          <w:szCs w:val="24"/>
        </w:rPr>
        <w:t xml:space="preserve">. </w:t>
      </w:r>
      <w:proofErr w:type="spellStart"/>
      <w:r w:rsidRPr="00703E0B">
        <w:rPr>
          <w:sz w:val="24"/>
          <w:szCs w:val="24"/>
        </w:rPr>
        <w:t>ii</w:t>
      </w:r>
      <w:proofErr w:type="spellEnd"/>
      <w:r w:rsidRPr="00703E0B">
        <w:rPr>
          <w:sz w:val="24"/>
          <w:szCs w:val="24"/>
        </w:rPr>
        <w:t>) Αποτιμάμε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τις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διαμορφωτικές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δραστηριότητες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και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εμπέδωσης,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σκοπό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να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παρακολουθήσουμε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γνωστική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πορεία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κάθε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μαθητή/</w:t>
      </w:r>
      <w:proofErr w:type="spellStart"/>
      <w:r w:rsidRPr="00703E0B">
        <w:rPr>
          <w:sz w:val="24"/>
          <w:szCs w:val="24"/>
        </w:rPr>
        <w:t>τριας</w:t>
      </w:r>
      <w:proofErr w:type="spellEnd"/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ερωτήσεις,</w:t>
      </w:r>
      <w:r w:rsidRPr="00703E0B">
        <w:rPr>
          <w:spacing w:val="1"/>
          <w:sz w:val="24"/>
          <w:szCs w:val="24"/>
        </w:rPr>
        <w:t xml:space="preserve"> </w:t>
      </w:r>
      <w:proofErr w:type="spellStart"/>
      <w:r w:rsidRPr="00703E0B">
        <w:rPr>
          <w:sz w:val="24"/>
          <w:szCs w:val="24"/>
        </w:rPr>
        <w:t>διαδραστικές</w:t>
      </w:r>
      <w:proofErr w:type="spellEnd"/>
      <w:r w:rsidRPr="00703E0B">
        <w:rPr>
          <w:sz w:val="24"/>
          <w:szCs w:val="24"/>
        </w:rPr>
        <w:t xml:space="preserve"> ασκήσεις, με σχόλια που κάνουν οι μαθητές, συσχετίσεις γεγονότων,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δημιουργία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εννοιολογικού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χάρτη.</w:t>
      </w:r>
      <w:r w:rsidRPr="00703E0B">
        <w:rPr>
          <w:spacing w:val="1"/>
          <w:sz w:val="24"/>
          <w:szCs w:val="24"/>
        </w:rPr>
        <w:t xml:space="preserve"> </w:t>
      </w:r>
      <w:proofErr w:type="spellStart"/>
      <w:r w:rsidRPr="00703E0B">
        <w:rPr>
          <w:sz w:val="24"/>
          <w:szCs w:val="24"/>
        </w:rPr>
        <w:t>iii</w:t>
      </w:r>
      <w:proofErr w:type="spellEnd"/>
      <w:r w:rsidRPr="00703E0B">
        <w:rPr>
          <w:sz w:val="24"/>
          <w:szCs w:val="24"/>
        </w:rPr>
        <w:t>)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αξιολόγηση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επίτευξης</w:t>
      </w:r>
      <w:r w:rsidRPr="00703E0B">
        <w:rPr>
          <w:spacing w:val="55"/>
          <w:sz w:val="24"/>
          <w:szCs w:val="24"/>
        </w:rPr>
        <w:t xml:space="preserve"> </w:t>
      </w:r>
      <w:r w:rsidRPr="00703E0B">
        <w:rPr>
          <w:sz w:val="24"/>
          <w:szCs w:val="24"/>
        </w:rPr>
        <w:t>των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μαθησιακών αποτελεσμάτων. Οι δραστηριότητες έχουν δημιουργηθεί με στόχο να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αντιμετωπιστούν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οι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πιθανές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δυσκολίες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στη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σκέψη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των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μαθητών/τριών.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 xml:space="preserve">Διατυπώνονται υποθετικές ερωτήσεις, απαντούν σε </w:t>
      </w:r>
      <w:proofErr w:type="spellStart"/>
      <w:r w:rsidRPr="00703E0B">
        <w:rPr>
          <w:sz w:val="24"/>
          <w:szCs w:val="24"/>
        </w:rPr>
        <w:t>διαδραστικό</w:t>
      </w:r>
      <w:proofErr w:type="spellEnd"/>
      <w:r w:rsidRPr="00703E0B">
        <w:rPr>
          <w:sz w:val="24"/>
          <w:szCs w:val="24"/>
        </w:rPr>
        <w:t xml:space="preserve"> </w:t>
      </w:r>
      <w:proofErr w:type="spellStart"/>
      <w:r w:rsidRPr="00703E0B">
        <w:rPr>
          <w:sz w:val="24"/>
          <w:szCs w:val="24"/>
        </w:rPr>
        <w:t>ppt</w:t>
      </w:r>
      <w:proofErr w:type="spellEnd"/>
      <w:r w:rsidRPr="00703E0B">
        <w:rPr>
          <w:sz w:val="24"/>
          <w:szCs w:val="24"/>
        </w:rPr>
        <w:t>, δημιουργούν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σχέδιο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ή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ζωγραφιά,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συμπληρώνουν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στα</w:t>
      </w:r>
      <w:r>
        <w:rPr>
          <w:sz w:val="24"/>
          <w:szCs w:val="24"/>
        </w:rPr>
        <w:t>υρόλεξο,</w:t>
      </w:r>
      <w:bookmarkStart w:id="0" w:name="_GoBack"/>
      <w:bookmarkEnd w:id="0"/>
      <w:r>
        <w:rPr>
          <w:sz w:val="24"/>
          <w:szCs w:val="24"/>
        </w:rPr>
        <w:t xml:space="preserve"> α</w:t>
      </w:r>
      <w:r w:rsidRPr="00703E0B">
        <w:rPr>
          <w:sz w:val="24"/>
          <w:szCs w:val="24"/>
        </w:rPr>
        <w:t>λλά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και 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proofErr w:type="spellStart"/>
      <w:r w:rsidRPr="00703E0B">
        <w:rPr>
          <w:sz w:val="24"/>
          <w:szCs w:val="24"/>
        </w:rPr>
        <w:t>μεταγνωστική</w:t>
      </w:r>
      <w:proofErr w:type="spellEnd"/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αξιολόγηση,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το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να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διατυπώσουν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δική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τους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αρχική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θέση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και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να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αντιπαραβάλουν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όσα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έμαθαν,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ερώτηση,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κερδίσατε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από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δραστηριότητα,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με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διατύπωση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σύνοψης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δραστηριότητας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και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την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 xml:space="preserve">δημιουργία </w:t>
      </w:r>
      <w:proofErr w:type="spellStart"/>
      <w:r w:rsidRPr="00703E0B">
        <w:rPr>
          <w:sz w:val="24"/>
          <w:szCs w:val="24"/>
        </w:rPr>
        <w:t>πολυτροπικού</w:t>
      </w:r>
      <w:proofErr w:type="spellEnd"/>
      <w:r w:rsidRPr="00703E0B">
        <w:rPr>
          <w:sz w:val="24"/>
          <w:szCs w:val="24"/>
        </w:rPr>
        <w:t xml:space="preserve"> κειμένου.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β) Την αξιολόγηση της δραστηριότητας</w:t>
      </w:r>
      <w:r w:rsidRPr="00703E0B">
        <w:rPr>
          <w:spacing w:val="54"/>
          <w:sz w:val="24"/>
          <w:szCs w:val="24"/>
        </w:rPr>
        <w:t xml:space="preserve"> </w:t>
      </w:r>
      <w:r w:rsidRPr="00703E0B">
        <w:rPr>
          <w:sz w:val="24"/>
          <w:szCs w:val="24"/>
        </w:rPr>
        <w:t>από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 xml:space="preserve">τον εκπαιδευτικό και τους μαθητές. Αξιολόγηση σχετικά με την </w:t>
      </w:r>
      <w:proofErr w:type="spellStart"/>
      <w:r w:rsidRPr="00703E0B">
        <w:rPr>
          <w:sz w:val="24"/>
          <w:szCs w:val="24"/>
        </w:rPr>
        <w:t>καταλληλότητα</w:t>
      </w:r>
      <w:proofErr w:type="spellEnd"/>
      <w:r w:rsidRPr="00703E0B">
        <w:rPr>
          <w:sz w:val="24"/>
          <w:szCs w:val="24"/>
        </w:rPr>
        <w:t xml:space="preserve"> των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εργαστηρίων για τον εντοπισμό δυσκολιών και την πρόταση τροποποιήσεων και</w:t>
      </w:r>
      <w:r w:rsidRPr="00703E0B">
        <w:rPr>
          <w:spacing w:val="1"/>
          <w:sz w:val="24"/>
          <w:szCs w:val="24"/>
        </w:rPr>
        <w:t xml:space="preserve"> </w:t>
      </w:r>
      <w:r w:rsidRPr="00703E0B">
        <w:rPr>
          <w:sz w:val="24"/>
          <w:szCs w:val="24"/>
        </w:rPr>
        <w:t>βελτιώσεων.</w:t>
      </w:r>
    </w:p>
    <w:p w14:paraId="78B12942" w14:textId="599D4C3A" w:rsidR="00094895" w:rsidRPr="008E6516" w:rsidRDefault="00094895" w:rsidP="008E6516">
      <w:pPr>
        <w:spacing w:before="1" w:line="276" w:lineRule="auto"/>
        <w:ind w:right="32"/>
        <w:jc w:val="both"/>
        <w:rPr>
          <w:b/>
          <w:color w:val="000000" w:themeColor="text1"/>
        </w:rPr>
      </w:pPr>
    </w:p>
    <w:sectPr w:rsidR="00094895" w:rsidRPr="008E6516" w:rsidSect="00703E0B">
      <w:headerReference w:type="default" r:id="rId10"/>
      <w:footerReference w:type="default" r:id="rId11"/>
      <w:pgSz w:w="11910" w:h="16840"/>
      <w:pgMar w:top="720" w:right="720" w:bottom="72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BDC89" w14:textId="77777777" w:rsidR="00FA10E0" w:rsidRDefault="00FA10E0">
      <w:r>
        <w:separator/>
      </w:r>
    </w:p>
  </w:endnote>
  <w:endnote w:type="continuationSeparator" w:id="0">
    <w:p w14:paraId="6640F262" w14:textId="77777777" w:rsidR="00FA10E0" w:rsidRDefault="00FA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2A165497" w:rsidR="006A5215" w:rsidRDefault="0009489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5B7FA20" wp14:editId="14B8326C">
          <wp:simplePos x="0" y="0"/>
          <wp:positionH relativeFrom="page">
            <wp:align>center</wp:align>
          </wp:positionH>
          <wp:positionV relativeFrom="page">
            <wp:posOffset>9990455</wp:posOffset>
          </wp:positionV>
          <wp:extent cx="4200525" cy="600075"/>
          <wp:effectExtent l="0" t="0" r="9525" b="9525"/>
          <wp:wrapNone/>
          <wp:docPr id="7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44EE8" w14:textId="77777777" w:rsidR="00FA10E0" w:rsidRDefault="00FA10E0">
      <w:r>
        <w:separator/>
      </w:r>
    </w:p>
  </w:footnote>
  <w:footnote w:type="continuationSeparator" w:id="0">
    <w:p w14:paraId="4AC2BF9B" w14:textId="77777777" w:rsidR="00FA10E0" w:rsidRDefault="00FA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79AD03A7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6908408B" w:rsidR="00865E82" w:rsidRDefault="00865E82">
    <w:pPr>
      <w:pStyle w:val="a3"/>
      <w:spacing w:line="14" w:lineRule="auto"/>
      <w:rPr>
        <w:sz w:val="20"/>
      </w:rPr>
    </w:pPr>
  </w:p>
  <w:p w14:paraId="07E729E6" w14:textId="406CCB09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4083A00C" w:rsidR="00865E82" w:rsidRDefault="00865E82">
    <w:pPr>
      <w:pStyle w:val="a3"/>
      <w:spacing w:line="14" w:lineRule="auto"/>
      <w:rPr>
        <w:sz w:val="20"/>
      </w:rPr>
    </w:pPr>
  </w:p>
  <w:p w14:paraId="62351B05" w14:textId="5D3BCEE6" w:rsidR="00865E82" w:rsidRDefault="00865E82">
    <w:pPr>
      <w:pStyle w:val="a3"/>
      <w:spacing w:line="14" w:lineRule="auto"/>
      <w:rPr>
        <w:sz w:val="20"/>
      </w:rPr>
    </w:pPr>
  </w:p>
  <w:p w14:paraId="6C872302" w14:textId="1435BB41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012FA46B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105940C5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6290309" w:rsidR="00865E82" w:rsidRDefault="00865E82">
    <w:pPr>
      <w:pStyle w:val="a3"/>
      <w:spacing w:line="14" w:lineRule="auto"/>
      <w:rPr>
        <w:sz w:val="20"/>
      </w:rPr>
    </w:pPr>
  </w:p>
  <w:p w14:paraId="5B769F96" w14:textId="4B16705A" w:rsidR="00865E82" w:rsidRDefault="0009489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5E47C1A" wp14:editId="36E0FBAC">
          <wp:simplePos x="0" y="0"/>
          <wp:positionH relativeFrom="page">
            <wp:align>center</wp:align>
          </wp:positionH>
          <wp:positionV relativeFrom="page">
            <wp:posOffset>647065</wp:posOffset>
          </wp:positionV>
          <wp:extent cx="3258820" cy="437515"/>
          <wp:effectExtent l="0" t="0" r="0" b="635"/>
          <wp:wrapNone/>
          <wp:docPr id="7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820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077144B6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94895"/>
    <w:rsid w:val="001553DE"/>
    <w:rsid w:val="00572108"/>
    <w:rsid w:val="005D07C4"/>
    <w:rsid w:val="00667E45"/>
    <w:rsid w:val="006A5215"/>
    <w:rsid w:val="00703E0B"/>
    <w:rsid w:val="00851A6D"/>
    <w:rsid w:val="00865E82"/>
    <w:rsid w:val="008908EB"/>
    <w:rsid w:val="0089313C"/>
    <w:rsid w:val="008E6516"/>
    <w:rsid w:val="00922817"/>
    <w:rsid w:val="00B17B8D"/>
    <w:rsid w:val="00B6793B"/>
    <w:rsid w:val="00B97C74"/>
    <w:rsid w:val="00D56947"/>
    <w:rsid w:val="00D70B2B"/>
    <w:rsid w:val="00E243F2"/>
    <w:rsid w:val="00EE48D0"/>
    <w:rsid w:val="00FA10E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customStyle="1" w:styleId="TableNormal">
    <w:name w:val="Table Normal"/>
    <w:uiPriority w:val="2"/>
    <w:semiHidden/>
    <w:unhideWhenUsed/>
    <w:qFormat/>
    <w:rsid w:val="000948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Παναγιώτου Βαρβάρα</cp:lastModifiedBy>
  <cp:revision>2</cp:revision>
  <dcterms:created xsi:type="dcterms:W3CDTF">2025-04-28T12:41:00Z</dcterms:created>
  <dcterms:modified xsi:type="dcterms:W3CDTF">2025-04-28T12:41:00Z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