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015" w:rsidRDefault="00043015"/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E73037" w:rsidRPr="00CC37C3" w:rsidTr="000A0834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Εργ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E73037" w:rsidRPr="00CC37C3" w:rsidTr="000A0834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Τίτλος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εργ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αστηρίου</w:t>
            </w: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Αξιολόγηση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 xml:space="preserve"> – 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Κριτικός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Αν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 xml:space="preserve">αστοχασμός </w:t>
            </w: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mc:AlternateContent>
                <mc:Choice Requires="wps">
                  <w:drawing>
                    <wp:inline distT="0" distB="0" distL="0" distR="0" wp14:anchorId="6F1C9A72" wp14:editId="375E04D8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73037" w:rsidRPr="002A2B99" w:rsidRDefault="00E73037" w:rsidP="00E73037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F1C9A72" id="Οβάλ 6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CUzjrLJgMAAFA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0" o:title="" recolor="t" rotate="t" type="frame"/>
                      <v:textbox>
                        <w:txbxContent>
                          <w:p w:rsidR="00E73037" w:rsidRPr="002A2B99" w:rsidRDefault="00E73037" w:rsidP="00E73037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στο τέλος του 7ου εργαστηρίου αναμένεται να :</w:t>
            </w:r>
          </w:p>
          <w:p w:rsidR="00E73037" w:rsidRPr="00CC37C3" w:rsidRDefault="00E73037" w:rsidP="00E7303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</w:pPr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>κα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>λλιεργήσουν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>την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>κριτική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>τους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l-GR"/>
              </w:rPr>
              <w:t>σκέψη</w:t>
            </w:r>
            <w:proofErr w:type="spellEnd"/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E73037" w:rsidRPr="00CC37C3" w:rsidTr="000A0834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E73037" w:rsidRPr="00CC37C3" w:rsidTr="000A0834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1.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ab/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Συγκρίνω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χάρτες</w:t>
            </w:r>
            <w:proofErr w:type="spellEnd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(45’)</w:t>
            </w: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Οι μαθητές/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συμπληρώνουν ξανά τον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ημιδομημένο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χάρτη στην εφαρμογή </w:t>
            </w:r>
            <w:hyperlink r:id="rId11">
              <w:proofErr w:type="spellStart"/>
              <w:r w:rsidRPr="00CC37C3">
                <w:rPr>
                  <w:rFonts w:asciiTheme="minorHAnsi" w:eastAsia="Calibri" w:hAnsiTheme="minorHAnsi" w:cstheme="minorHAnsi"/>
                  <w:color w:val="0000FF"/>
                  <w:sz w:val="22"/>
                  <w:szCs w:val="22"/>
                  <w:u w:val="single" w:color="0000FF"/>
                </w:rPr>
                <w:t>coggle</w:t>
              </w:r>
              <w:proofErr w:type="spellEnd"/>
              <w:r w:rsidRPr="00CC37C3">
                <w:rPr>
                  <w:rFonts w:asciiTheme="minorHAnsi" w:eastAsia="Calibr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.</w:t>
              </w:r>
              <w:r w:rsidRPr="00CC37C3">
                <w:rPr>
                  <w:rFonts w:asciiTheme="minorHAnsi" w:eastAsia="Calibri" w:hAnsiTheme="minorHAnsi" w:cstheme="minorHAnsi"/>
                  <w:color w:val="0000FF"/>
                  <w:sz w:val="22"/>
                  <w:szCs w:val="22"/>
                  <w:u w:val="single" w:color="0000FF"/>
                </w:rPr>
                <w:t>it</w:t>
              </w:r>
              <w:r w:rsidRPr="00CC37C3">
                <w:rPr>
                  <w:rFonts w:asciiTheme="minorHAnsi" w:eastAsia="Calibri" w:hAnsiTheme="minorHAnsi" w:cstheme="minorHAnsi"/>
                  <w:color w:val="0000FF"/>
                  <w:sz w:val="22"/>
                  <w:szCs w:val="22"/>
                  <w:lang w:val="el-GR"/>
                </w:rPr>
                <w:t xml:space="preserve"> </w:t>
              </w:r>
            </w:hyperlink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με την υποστήριξη του/της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εκπ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κού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για το τι γνωρίζουν για την ασφάλεια στο δρόμο. Χρησιμοποιείται η ρουτίνα σκέψης «Τότε νόμισα-Τώρα ξέρω». Συγκρίνουν τον αρχικό χάρτη με τον τελικό και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αναστοχάζονται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 Τους απονέμεται το σήμα του ενημερωμένου ποδηλάτη.</w:t>
            </w: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2.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  <w:t xml:space="preserve">Επιλογή επιτευγμάτων για το 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portfolio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(60’)</w:t>
            </w: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Ο/Η εκπαιδευτικός έχει εξηγήσει εκ των προτέρων τον σκοπό του ατομικού φακέλου, τα κριτήρια που θα λαμβάνονται υπόψη για την επιλογή του υλικού και τον ρόλο τους. Οι μαθητές/μαθήτριες επιλέγουν τις εργασίες από τα εργαστήρια που επιθυμούν να προσθέσουν στο φάκελο τους. Ο/Η μαθητής/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τρια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συζητάει το περιεχόμενο του φακέλου του με τον εκπαιδευτικό, στοχάζεται πάνω σε αυτό και εντοπίζει αδυναμίες και δυνατά στοιχεία.</w:t>
            </w: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3.</w:t>
            </w:r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  <w:t xml:space="preserve">Φύλλο </w:t>
            </w:r>
            <w:proofErr w:type="spellStart"/>
            <w:r w:rsidRPr="00CC37C3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αυτοαξιολόγησης</w:t>
            </w:r>
            <w:proofErr w:type="spellEnd"/>
          </w:p>
          <w:p w:rsidR="00E73037" w:rsidRPr="00CC37C3" w:rsidRDefault="00E73037" w:rsidP="00E730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Οι μαθητές/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συμπληρώνουν το φύλλο </w:t>
            </w:r>
            <w:proofErr w:type="spellStart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αυτοαξιολόγησης</w:t>
            </w:r>
            <w:proofErr w:type="spellEnd"/>
            <w:r w:rsidRPr="00CC37C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που ακολουθεί σε επόμενη ενότητα.</w:t>
            </w:r>
          </w:p>
        </w:tc>
        <w:bookmarkStart w:id="0" w:name="_GoBack"/>
        <w:bookmarkEnd w:id="0"/>
      </w:tr>
    </w:tbl>
    <w:p w:rsidR="00043015" w:rsidRDefault="00043015"/>
    <w:sectPr w:rsidR="00043015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C3" w:rsidRDefault="00CC37C3" w:rsidP="00CC37C3">
    <w:pPr>
      <w:pStyle w:val="a5"/>
      <w:jc w:val="center"/>
    </w:pPr>
    <w:r>
      <w:rPr>
        <w:noProof/>
        <w:lang w:eastAsia="el-GR"/>
      </w:rPr>
      <w:drawing>
        <wp:inline distT="0" distB="0" distL="0" distR="0" wp14:anchorId="3BEC067C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CC37C3" w:rsidP="00CC37C3">
    <w:pPr>
      <w:jc w:val="center"/>
    </w:pPr>
    <w:r>
      <w:rPr>
        <w:noProof/>
        <w:lang w:eastAsia="el-GR"/>
      </w:rPr>
      <w:drawing>
        <wp:inline distT="0" distB="0" distL="0" distR="0" wp14:anchorId="5B27A39F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0122"/>
    <w:multiLevelType w:val="hybridMultilevel"/>
    <w:tmpl w:val="C34849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5082E"/>
    <w:multiLevelType w:val="hybridMultilevel"/>
    <w:tmpl w:val="DDACB9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5C3907"/>
    <w:multiLevelType w:val="hybridMultilevel"/>
    <w:tmpl w:val="FADC7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5D1C"/>
    <w:multiLevelType w:val="hybridMultilevel"/>
    <w:tmpl w:val="D8BA1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F67DA"/>
    <w:rsid w:val="0017374E"/>
    <w:rsid w:val="002D10E8"/>
    <w:rsid w:val="004C7DF4"/>
    <w:rsid w:val="008E62E9"/>
    <w:rsid w:val="00B25032"/>
    <w:rsid w:val="00CC37C3"/>
    <w:rsid w:val="00E2491F"/>
    <w:rsid w:val="00E7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11C8BA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C37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CC37C3"/>
  </w:style>
  <w:style w:type="paragraph" w:styleId="a5">
    <w:name w:val="footer"/>
    <w:basedOn w:val="a"/>
    <w:link w:val="Char0"/>
    <w:uiPriority w:val="99"/>
    <w:unhideWhenUsed/>
    <w:rsid w:val="00CC37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CC3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ggle.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15049-53C5-4BDC-9ED5-162F55E8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2024-07-03T07:39:00Z</dcterms:created>
  <dcterms:modified xsi:type="dcterms:W3CDTF">2024-07-15T08:50:00Z</dcterms:modified>
</cp:coreProperties>
</file>