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38B58C91" w:rsidR="25EF7574" w:rsidRPr="00004B99" w:rsidRDefault="00F05567" w:rsidP="25EF7574">
      <w:pPr>
        <w:tabs>
          <w:tab w:val="left" w:pos="1316"/>
        </w:tabs>
        <w:jc w:val="center"/>
        <w:rPr>
          <w:b/>
          <w:bCs/>
        </w:rPr>
      </w:pPr>
      <w:r w:rsidRPr="00004B99">
        <w:rPr>
          <w:b/>
          <w:bCs/>
        </w:rPr>
        <w:t>Σύνδεσμοι Εκπαιδευτικού Υλικού</w:t>
      </w:r>
    </w:p>
    <w:p w14:paraId="27DE759D" w14:textId="77777777" w:rsidR="00F05567" w:rsidRPr="00004B99" w:rsidRDefault="00F05567" w:rsidP="25EF7574">
      <w:pPr>
        <w:tabs>
          <w:tab w:val="left" w:pos="1316"/>
        </w:tabs>
        <w:jc w:val="center"/>
        <w:rPr>
          <w:b/>
          <w:bCs/>
        </w:rPr>
      </w:pPr>
    </w:p>
    <w:p w14:paraId="78E641DA" w14:textId="77777777" w:rsidR="003E50DE" w:rsidRDefault="003E50DE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3E50DE" w14:paraId="14FEC32B" w14:textId="77777777" w:rsidTr="00AE2FAC">
        <w:tc>
          <w:tcPr>
            <w:tcW w:w="1696" w:type="dxa"/>
          </w:tcPr>
          <w:p w14:paraId="1E11FB74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32E84DD5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3E50DE" w14:paraId="05976015" w14:textId="77777777" w:rsidTr="00AE2FAC">
        <w:tc>
          <w:tcPr>
            <w:tcW w:w="1696" w:type="dxa"/>
          </w:tcPr>
          <w:p w14:paraId="0C91F37C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6368BA0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61B2A5E8" w14:textId="77777777" w:rsidTr="00AE2FAC">
        <w:tc>
          <w:tcPr>
            <w:tcW w:w="1696" w:type="dxa"/>
          </w:tcPr>
          <w:p w14:paraId="1B4DA8C6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D506EAD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14:paraId="3C852D66" w14:textId="77777777" w:rsidTr="00AE2FAC">
        <w:tc>
          <w:tcPr>
            <w:tcW w:w="1696" w:type="dxa"/>
          </w:tcPr>
          <w:p w14:paraId="1D93A4ED" w14:textId="77777777" w:rsidR="003E50DE" w:rsidRPr="00B45E20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42AE44D" w14:textId="77777777" w:rsidR="003E50DE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004B99" w14:paraId="0E62467B" w14:textId="77777777" w:rsidTr="00AE2FAC">
        <w:tc>
          <w:tcPr>
            <w:tcW w:w="1696" w:type="dxa"/>
          </w:tcPr>
          <w:p w14:paraId="5C2B6A36" w14:textId="77777777" w:rsidR="003E50DE" w:rsidRPr="00004B99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967063" w14:textId="7B6EA645" w:rsidR="003E50DE" w:rsidRPr="00004B99" w:rsidRDefault="00E16308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004B99">
              <w:t xml:space="preserve">Σπίτια και κλίμα </w:t>
            </w:r>
            <w:hyperlink r:id="rId10" w:history="1">
              <w:r w:rsidRPr="00004B99">
                <w:rPr>
                  <w:rStyle w:val="-"/>
                </w:rPr>
                <w:t>http://photodentro.edu.gr/lor/r/8521/2863</w:t>
              </w:r>
            </w:hyperlink>
          </w:p>
        </w:tc>
      </w:tr>
      <w:tr w:rsidR="003E50DE" w:rsidRPr="00004B99" w14:paraId="3CFA262A" w14:textId="77777777" w:rsidTr="00AE2FAC">
        <w:tc>
          <w:tcPr>
            <w:tcW w:w="1696" w:type="dxa"/>
          </w:tcPr>
          <w:p w14:paraId="6B369F38" w14:textId="77777777" w:rsidR="003E50DE" w:rsidRPr="00004B99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9870C93" w14:textId="77777777" w:rsidR="003E50DE" w:rsidRPr="00004B99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004B99" w14:paraId="71325F5B" w14:textId="77777777" w:rsidTr="00E16308">
        <w:tc>
          <w:tcPr>
            <w:tcW w:w="1696" w:type="dxa"/>
            <w:shd w:val="clear" w:color="auto" w:fill="FFFFFF" w:themeFill="background1"/>
          </w:tcPr>
          <w:p w14:paraId="6396ED07" w14:textId="77777777" w:rsidR="003E50DE" w:rsidRPr="00004B99" w:rsidRDefault="003E50DE" w:rsidP="00E16308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3010023B" w14:textId="1B97A495" w:rsidR="003E50DE" w:rsidRPr="00004B99" w:rsidRDefault="00E16308" w:rsidP="00E16308">
            <w:pPr>
              <w:shd w:val="clear" w:color="auto" w:fill="FFFFFF" w:themeFill="background1"/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004B99">
              <w:t xml:space="preserve">(ΚΠΕ Σιάτιστας) </w:t>
            </w:r>
            <w:hyperlink r:id="rId11" w:anchor="1" w:history="1">
              <w:r w:rsidRPr="00004B99">
                <w:rPr>
                  <w:rStyle w:val="-"/>
                  <w:lang w:val="en-US"/>
                </w:rPr>
                <w:t>https</w:t>
              </w:r>
              <w:r w:rsidRPr="00004B99">
                <w:rPr>
                  <w:rStyle w:val="-"/>
                </w:rPr>
                <w:t>://</w:t>
              </w:r>
              <w:r w:rsidRPr="00004B99">
                <w:rPr>
                  <w:rStyle w:val="-"/>
                  <w:lang w:val="en-US"/>
                </w:rPr>
                <w:t>www</w:t>
              </w:r>
              <w:r w:rsidRPr="00004B99">
                <w:rPr>
                  <w:rStyle w:val="-"/>
                </w:rPr>
                <w:t>.</w:t>
              </w:r>
              <w:proofErr w:type="spellStart"/>
              <w:r w:rsidRPr="00004B99">
                <w:rPr>
                  <w:rStyle w:val="-"/>
                  <w:lang w:val="en-US"/>
                </w:rPr>
                <w:t>slideshare</w:t>
              </w:r>
              <w:proofErr w:type="spellEnd"/>
              <w:r w:rsidRPr="00004B99">
                <w:rPr>
                  <w:rStyle w:val="-"/>
                </w:rPr>
                <w:t>.</w:t>
              </w:r>
              <w:r w:rsidRPr="00004B99">
                <w:rPr>
                  <w:rStyle w:val="-"/>
                  <w:lang w:val="en-US"/>
                </w:rPr>
                <w:t>net</w:t>
              </w:r>
              <w:r w:rsidRPr="00004B99">
                <w:rPr>
                  <w:rStyle w:val="-"/>
                </w:rPr>
                <w:t>/</w:t>
              </w:r>
              <w:r w:rsidRPr="00004B99">
                <w:rPr>
                  <w:rStyle w:val="-"/>
                  <w:lang w:val="en-US"/>
                </w:rPr>
                <w:t>slideshow</w:t>
              </w:r>
              <w:r w:rsidRPr="00004B99">
                <w:rPr>
                  <w:rStyle w:val="-"/>
                </w:rPr>
                <w:t>/</w:t>
              </w:r>
              <w:r w:rsidRPr="00004B99">
                <w:rPr>
                  <w:rStyle w:val="-"/>
                  <w:lang w:val="en-US"/>
                </w:rPr>
                <w:t>ss</w:t>
              </w:r>
              <w:r w:rsidRPr="00004B99">
                <w:rPr>
                  <w:rStyle w:val="-"/>
                </w:rPr>
                <w:t>-5686416/5686416#1</w:t>
              </w:r>
            </w:hyperlink>
          </w:p>
        </w:tc>
      </w:tr>
      <w:tr w:rsidR="003E50DE" w:rsidRPr="00004B99" w14:paraId="1647139A" w14:textId="77777777" w:rsidTr="00E16308">
        <w:tc>
          <w:tcPr>
            <w:tcW w:w="1696" w:type="dxa"/>
            <w:shd w:val="clear" w:color="auto" w:fill="FFFFFF" w:themeFill="background1"/>
          </w:tcPr>
          <w:p w14:paraId="348122AA" w14:textId="77777777" w:rsidR="003E50DE" w:rsidRPr="00004B99" w:rsidRDefault="003E50DE" w:rsidP="00E16308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591BB04B" w14:textId="77777777" w:rsidR="003E50DE" w:rsidRPr="00004B99" w:rsidRDefault="003E50DE" w:rsidP="00E16308">
            <w:pPr>
              <w:shd w:val="clear" w:color="auto" w:fill="FFFFFF" w:themeFill="background1"/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4E0B2EDF" w14:textId="0595E8C0" w:rsidR="003E50DE" w:rsidRPr="00004B99" w:rsidRDefault="003E50DE" w:rsidP="00E16308">
      <w:pPr>
        <w:shd w:val="clear" w:color="auto" w:fill="FFFFFF" w:themeFill="background1"/>
        <w:tabs>
          <w:tab w:val="left" w:pos="1316"/>
        </w:tabs>
        <w:jc w:val="both"/>
      </w:pPr>
    </w:p>
    <w:p w14:paraId="630EB922" w14:textId="46E12DB6" w:rsidR="004E7601" w:rsidRPr="00004B99" w:rsidRDefault="004E7601" w:rsidP="00E16308">
      <w:pPr>
        <w:shd w:val="clear" w:color="auto" w:fill="FFFFFF" w:themeFill="background1"/>
        <w:tabs>
          <w:tab w:val="left" w:pos="1316"/>
        </w:tabs>
        <w:jc w:val="both"/>
      </w:pPr>
    </w:p>
    <w:p w14:paraId="71C67E99" w14:textId="77777777" w:rsidR="004E7601" w:rsidRPr="00004B99" w:rsidRDefault="004E7601" w:rsidP="004E7601">
      <w:pPr>
        <w:spacing w:before="52"/>
        <w:ind w:left="1080"/>
        <w:outlineLvl w:val="0"/>
        <w:rPr>
          <w:b/>
          <w:bCs/>
        </w:rPr>
      </w:pPr>
      <w:r w:rsidRPr="00004B99">
        <w:rPr>
          <w:b/>
          <w:bCs/>
          <w:color w:val="538DD3"/>
        </w:rPr>
        <w:t>Εκπαιδευτικό</w:t>
      </w:r>
      <w:r w:rsidRPr="00004B99">
        <w:rPr>
          <w:b/>
          <w:bCs/>
          <w:color w:val="538DD3"/>
          <w:spacing w:val="-5"/>
        </w:rPr>
        <w:t xml:space="preserve"> </w:t>
      </w:r>
      <w:r w:rsidRPr="00004B99">
        <w:rPr>
          <w:b/>
          <w:bCs/>
          <w:color w:val="538DD3"/>
        </w:rPr>
        <w:t>Υλικό/</w:t>
      </w:r>
      <w:r w:rsidRPr="00004B99">
        <w:rPr>
          <w:b/>
          <w:bCs/>
          <w:color w:val="538DD3"/>
          <w:spacing w:val="-2"/>
        </w:rPr>
        <w:t xml:space="preserve"> </w:t>
      </w:r>
      <w:r w:rsidRPr="00004B99">
        <w:rPr>
          <w:b/>
          <w:bCs/>
          <w:color w:val="538DD3"/>
        </w:rPr>
        <w:t>Συνδέσεις/</w:t>
      </w:r>
    </w:p>
    <w:p w14:paraId="66F3AFE3" w14:textId="77777777" w:rsidR="004E7601" w:rsidRPr="00004B99" w:rsidRDefault="004E7601" w:rsidP="004E7601">
      <w:pPr>
        <w:spacing w:before="9"/>
        <w:rPr>
          <w:b/>
        </w:rPr>
      </w:pPr>
    </w:p>
    <w:p w14:paraId="2DAF7E7E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4" w:lineRule="auto"/>
        <w:ind w:right="928" w:firstLine="0"/>
        <w:jc w:val="both"/>
      </w:pPr>
      <w:r w:rsidRPr="00004B99">
        <w:t>Αρκτούρος.</w:t>
      </w:r>
      <w:r w:rsidRPr="00004B99">
        <w:rPr>
          <w:spacing w:val="1"/>
        </w:rPr>
        <w:t xml:space="preserve"> </w:t>
      </w:r>
      <w:r w:rsidRPr="00004B99">
        <w:t>Εκπαιδευτικό</w:t>
      </w:r>
      <w:r w:rsidRPr="00004B99">
        <w:rPr>
          <w:spacing w:val="1"/>
        </w:rPr>
        <w:t xml:space="preserve"> </w:t>
      </w:r>
      <w:r w:rsidRPr="00004B99">
        <w:t>πακέτο</w:t>
      </w:r>
      <w:r w:rsidRPr="00004B99">
        <w:rPr>
          <w:spacing w:val="1"/>
        </w:rPr>
        <w:t xml:space="preserve"> </w:t>
      </w:r>
      <w:r w:rsidRPr="00004B99">
        <w:t>«Οι</w:t>
      </w:r>
      <w:r w:rsidRPr="00004B99">
        <w:rPr>
          <w:spacing w:val="1"/>
        </w:rPr>
        <w:t xml:space="preserve"> </w:t>
      </w:r>
      <w:r w:rsidRPr="00004B99">
        <w:t>χαρτογράφοι</w:t>
      </w:r>
      <w:r w:rsidRPr="00004B99">
        <w:rPr>
          <w:spacing w:val="1"/>
        </w:rPr>
        <w:t xml:space="preserve"> </w:t>
      </w:r>
      <w:r w:rsidRPr="00004B99">
        <w:t>του</w:t>
      </w:r>
      <w:r w:rsidRPr="00004B99">
        <w:rPr>
          <w:spacing w:val="1"/>
        </w:rPr>
        <w:t xml:space="preserve"> </w:t>
      </w:r>
      <w:proofErr w:type="spellStart"/>
      <w:r w:rsidRPr="00004B99">
        <w:t>Βέρνου</w:t>
      </w:r>
      <w:proofErr w:type="spellEnd"/>
      <w:r w:rsidRPr="00004B99">
        <w:rPr>
          <w:spacing w:val="1"/>
        </w:rPr>
        <w:t xml:space="preserve"> </w:t>
      </w:r>
      <w:r w:rsidRPr="00004B99">
        <w:t>και</w:t>
      </w:r>
      <w:r w:rsidRPr="00004B99">
        <w:rPr>
          <w:spacing w:val="55"/>
        </w:rPr>
        <w:t xml:space="preserve"> </w:t>
      </w:r>
      <w:r w:rsidRPr="00004B99">
        <w:t>του</w:t>
      </w:r>
      <w:r w:rsidRPr="00004B99">
        <w:rPr>
          <w:spacing w:val="1"/>
        </w:rPr>
        <w:t xml:space="preserve"> </w:t>
      </w:r>
      <w:proofErr w:type="spellStart"/>
      <w:r w:rsidRPr="00004B99">
        <w:t>Βαρνούντα</w:t>
      </w:r>
      <w:proofErr w:type="spellEnd"/>
      <w:r w:rsidRPr="00004B99">
        <w:t>»</w:t>
      </w:r>
    </w:p>
    <w:p w14:paraId="4094783F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94" w:lineRule="exact"/>
        <w:ind w:left="1192" w:hanging="113"/>
        <w:jc w:val="both"/>
      </w:pPr>
      <w:proofErr w:type="spellStart"/>
      <w:r w:rsidRPr="00004B99">
        <w:t>Βασάλα</w:t>
      </w:r>
      <w:proofErr w:type="spellEnd"/>
      <w:r w:rsidRPr="00004B99">
        <w:rPr>
          <w:spacing w:val="-6"/>
        </w:rPr>
        <w:t xml:space="preserve"> </w:t>
      </w:r>
      <w:r w:rsidRPr="00004B99">
        <w:t>Π.</w:t>
      </w:r>
      <w:r w:rsidRPr="00004B99">
        <w:rPr>
          <w:spacing w:val="1"/>
        </w:rPr>
        <w:t xml:space="preserve"> </w:t>
      </w:r>
      <w:r w:rsidRPr="00004B99">
        <w:t>(2007).</w:t>
      </w:r>
      <w:r w:rsidRPr="00004B99">
        <w:rPr>
          <w:spacing w:val="-2"/>
        </w:rPr>
        <w:t xml:space="preserve"> </w:t>
      </w:r>
      <w:r w:rsidRPr="00004B99">
        <w:t>Ο</w:t>
      </w:r>
      <w:r w:rsidRPr="00004B99">
        <w:rPr>
          <w:spacing w:val="-1"/>
        </w:rPr>
        <w:t xml:space="preserve"> </w:t>
      </w:r>
      <w:r w:rsidRPr="00004B99">
        <w:t>τόπος</w:t>
      </w:r>
      <w:r w:rsidRPr="00004B99">
        <w:rPr>
          <w:spacing w:val="-2"/>
        </w:rPr>
        <w:t xml:space="preserve"> </w:t>
      </w:r>
      <w:r w:rsidRPr="00004B99">
        <w:t>μου.</w:t>
      </w:r>
      <w:r w:rsidRPr="00004B99">
        <w:rPr>
          <w:spacing w:val="-3"/>
        </w:rPr>
        <w:t xml:space="preserve"> </w:t>
      </w:r>
      <w:proofErr w:type="spellStart"/>
      <w:r w:rsidRPr="00004B99">
        <w:t>Εκδ</w:t>
      </w:r>
      <w:proofErr w:type="spellEnd"/>
      <w:r w:rsidRPr="00004B99">
        <w:t>.</w:t>
      </w:r>
      <w:r w:rsidRPr="00004B99">
        <w:rPr>
          <w:spacing w:val="-2"/>
        </w:rPr>
        <w:t xml:space="preserve"> </w:t>
      </w:r>
      <w:r w:rsidRPr="00004B99">
        <w:t>Καλειδοσκόπιο</w:t>
      </w:r>
    </w:p>
    <w:p w14:paraId="1AD5E5E0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4" w:lineRule="auto"/>
        <w:ind w:right="918" w:firstLine="0"/>
        <w:jc w:val="both"/>
      </w:pPr>
      <w:r w:rsidRPr="00004B99">
        <w:t>ΚΠΕ Σιάτιστας (2008). Εκπαιδευτικό Υλικό του προγράμματος: «</w:t>
      </w:r>
      <w:proofErr w:type="spellStart"/>
      <w:r w:rsidRPr="00004B99">
        <w:t>Εφημερίς</w:t>
      </w:r>
      <w:proofErr w:type="spellEnd"/>
      <w:r w:rsidRPr="00004B99">
        <w:t>, Τύπος</w:t>
      </w:r>
      <w:r w:rsidRPr="00004B99">
        <w:rPr>
          <w:spacing w:val="1"/>
        </w:rPr>
        <w:t xml:space="preserve"> </w:t>
      </w:r>
      <w:r w:rsidRPr="00004B99">
        <w:t>και</w:t>
      </w:r>
      <w:r w:rsidRPr="00004B99">
        <w:rPr>
          <w:spacing w:val="-2"/>
        </w:rPr>
        <w:t xml:space="preserve"> </w:t>
      </w:r>
      <w:r w:rsidRPr="00004B99">
        <w:t>Περιβάλλον» Σιάτιστα:</w:t>
      </w:r>
      <w:r w:rsidRPr="00004B99">
        <w:rPr>
          <w:spacing w:val="-4"/>
        </w:rPr>
        <w:t xml:space="preserve"> </w:t>
      </w:r>
      <w:r w:rsidRPr="00004B99">
        <w:t>2008.</w:t>
      </w:r>
    </w:p>
    <w:p w14:paraId="1AE085D0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4" w:lineRule="auto"/>
        <w:ind w:right="928" w:firstLine="0"/>
        <w:jc w:val="both"/>
      </w:pPr>
      <w:r w:rsidRPr="00004B99">
        <w:t>ΚΠΕ Φιλίππων (2013). Εκπαιδευτικό Υλικό του προγράμματος: «Γνωρίζοντας την</w:t>
      </w:r>
      <w:r w:rsidRPr="00004B99">
        <w:rPr>
          <w:spacing w:val="1"/>
        </w:rPr>
        <w:t xml:space="preserve"> </w:t>
      </w:r>
      <w:r w:rsidRPr="00004B99">
        <w:t>κατοικία</w:t>
      </w:r>
      <w:r w:rsidRPr="00004B99">
        <w:rPr>
          <w:spacing w:val="-5"/>
        </w:rPr>
        <w:t xml:space="preserve"> </w:t>
      </w:r>
      <w:r w:rsidRPr="00004B99">
        <w:t>του</w:t>
      </w:r>
      <w:r w:rsidRPr="00004B99">
        <w:rPr>
          <w:spacing w:val="1"/>
        </w:rPr>
        <w:t xml:space="preserve"> </w:t>
      </w:r>
      <w:r w:rsidRPr="00004B99">
        <w:t>χθες,</w:t>
      </w:r>
      <w:r w:rsidRPr="00004B99">
        <w:rPr>
          <w:spacing w:val="-4"/>
        </w:rPr>
        <w:t xml:space="preserve"> </w:t>
      </w:r>
      <w:r w:rsidRPr="00004B99">
        <w:t>σχεδιάζω</w:t>
      </w:r>
      <w:r w:rsidRPr="00004B99">
        <w:rPr>
          <w:spacing w:val="-2"/>
        </w:rPr>
        <w:t xml:space="preserve"> </w:t>
      </w:r>
      <w:r w:rsidRPr="00004B99">
        <w:t>την</w:t>
      </w:r>
      <w:r w:rsidRPr="00004B99">
        <w:rPr>
          <w:spacing w:val="-4"/>
        </w:rPr>
        <w:t xml:space="preserve"> </w:t>
      </w:r>
      <w:r w:rsidRPr="00004B99">
        <w:t>κατοικία</w:t>
      </w:r>
      <w:r w:rsidRPr="00004B99">
        <w:rPr>
          <w:spacing w:val="-5"/>
        </w:rPr>
        <w:t xml:space="preserve"> </w:t>
      </w:r>
      <w:r w:rsidRPr="00004B99">
        <w:t>του</w:t>
      </w:r>
      <w:r w:rsidRPr="00004B99">
        <w:rPr>
          <w:spacing w:val="2"/>
        </w:rPr>
        <w:t xml:space="preserve"> </w:t>
      </w:r>
      <w:r w:rsidRPr="00004B99">
        <w:t>σήμερα»</w:t>
      </w:r>
      <w:r w:rsidRPr="00004B99">
        <w:rPr>
          <w:spacing w:val="-1"/>
        </w:rPr>
        <w:t xml:space="preserve"> </w:t>
      </w:r>
      <w:r w:rsidRPr="00004B99">
        <w:t>Φίλιπποι:</w:t>
      </w:r>
      <w:r w:rsidRPr="00004B99">
        <w:rPr>
          <w:spacing w:val="-4"/>
        </w:rPr>
        <w:t xml:space="preserve"> </w:t>
      </w:r>
      <w:r w:rsidRPr="00004B99">
        <w:t>2013.</w:t>
      </w:r>
    </w:p>
    <w:p w14:paraId="327A4252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95" w:lineRule="exact"/>
        <w:ind w:left="1192" w:hanging="113"/>
        <w:jc w:val="both"/>
      </w:pPr>
      <w:r w:rsidRPr="00004B99">
        <w:t>ΚΠΕ</w:t>
      </w:r>
      <w:r w:rsidRPr="00004B99">
        <w:rPr>
          <w:spacing w:val="-7"/>
        </w:rPr>
        <w:t xml:space="preserve"> </w:t>
      </w:r>
      <w:r w:rsidRPr="00004B99">
        <w:t>Κόνιτσας,</w:t>
      </w:r>
      <w:r w:rsidRPr="00004B99">
        <w:rPr>
          <w:spacing w:val="-6"/>
        </w:rPr>
        <w:t xml:space="preserve"> </w:t>
      </w:r>
      <w:r w:rsidRPr="00004B99">
        <w:t>ΥΠ.Ε.Π.Θ.,</w:t>
      </w:r>
      <w:r w:rsidRPr="00004B99">
        <w:rPr>
          <w:spacing w:val="-3"/>
        </w:rPr>
        <w:t xml:space="preserve"> </w:t>
      </w:r>
      <w:r w:rsidRPr="00004B99">
        <w:t>Ε.Ι.Ν.</w:t>
      </w:r>
      <w:r w:rsidRPr="00004B99">
        <w:rPr>
          <w:spacing w:val="47"/>
        </w:rPr>
        <w:t xml:space="preserve"> </w:t>
      </w:r>
      <w:r w:rsidRPr="00004B99">
        <w:t>(2001).</w:t>
      </w:r>
      <w:r w:rsidRPr="00004B99">
        <w:rPr>
          <w:spacing w:val="-4"/>
        </w:rPr>
        <w:t xml:space="preserve"> </w:t>
      </w:r>
      <w:r w:rsidRPr="00004B99">
        <w:t>Φύση</w:t>
      </w:r>
      <w:r w:rsidRPr="00004B99">
        <w:rPr>
          <w:spacing w:val="-3"/>
        </w:rPr>
        <w:t xml:space="preserve"> </w:t>
      </w:r>
      <w:r w:rsidRPr="00004B99">
        <w:t>και</w:t>
      </w:r>
      <w:r w:rsidRPr="00004B99">
        <w:rPr>
          <w:spacing w:val="1"/>
        </w:rPr>
        <w:t xml:space="preserve"> </w:t>
      </w:r>
      <w:r w:rsidRPr="00004B99">
        <w:t>έργα</w:t>
      </w:r>
      <w:r w:rsidRPr="00004B99">
        <w:rPr>
          <w:spacing w:val="-2"/>
        </w:rPr>
        <w:t xml:space="preserve"> </w:t>
      </w:r>
      <w:r w:rsidRPr="00004B99">
        <w:t>ανθρώπων.</w:t>
      </w:r>
      <w:r w:rsidRPr="00004B99">
        <w:rPr>
          <w:spacing w:val="6"/>
        </w:rPr>
        <w:t xml:space="preserve"> </w:t>
      </w:r>
      <w:r w:rsidRPr="00004B99">
        <w:t>Κόνιτσα:</w:t>
      </w:r>
      <w:r w:rsidRPr="00004B99">
        <w:rPr>
          <w:spacing w:val="-6"/>
        </w:rPr>
        <w:t xml:space="preserve"> </w:t>
      </w:r>
      <w:r w:rsidRPr="00004B99">
        <w:t>2004</w:t>
      </w:r>
    </w:p>
    <w:p w14:paraId="174F21C0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ind w:right="925" w:firstLine="0"/>
        <w:jc w:val="both"/>
      </w:pPr>
      <w:r w:rsidRPr="00004B99">
        <w:t>ΚΠΕ</w:t>
      </w:r>
      <w:r w:rsidRPr="00004B99">
        <w:rPr>
          <w:spacing w:val="1"/>
        </w:rPr>
        <w:t xml:space="preserve"> </w:t>
      </w:r>
      <w:r w:rsidRPr="00004B99">
        <w:t>Κόνιτσας</w:t>
      </w:r>
      <w:r w:rsidRPr="00004B99">
        <w:rPr>
          <w:spacing w:val="1"/>
        </w:rPr>
        <w:t xml:space="preserve"> </w:t>
      </w:r>
      <w:r w:rsidRPr="00004B99">
        <w:t>(2004).</w:t>
      </w:r>
      <w:r w:rsidRPr="00004B99">
        <w:rPr>
          <w:spacing w:val="1"/>
        </w:rPr>
        <w:t xml:space="preserve"> </w:t>
      </w:r>
      <w:r w:rsidRPr="00004B99">
        <w:t>Εκπαιδευτικό</w:t>
      </w:r>
      <w:r w:rsidRPr="00004B99">
        <w:rPr>
          <w:spacing w:val="1"/>
        </w:rPr>
        <w:t xml:space="preserve"> </w:t>
      </w:r>
      <w:r w:rsidRPr="00004B99">
        <w:t>Υλικό</w:t>
      </w:r>
      <w:r w:rsidRPr="00004B99">
        <w:rPr>
          <w:spacing w:val="1"/>
        </w:rPr>
        <w:t xml:space="preserve"> </w:t>
      </w:r>
      <w:r w:rsidRPr="00004B99">
        <w:t>του</w:t>
      </w:r>
      <w:r w:rsidRPr="00004B99">
        <w:rPr>
          <w:spacing w:val="1"/>
        </w:rPr>
        <w:t xml:space="preserve"> </w:t>
      </w:r>
      <w:r w:rsidRPr="00004B99">
        <w:t>προγράμματος:</w:t>
      </w:r>
      <w:r w:rsidRPr="00004B99">
        <w:rPr>
          <w:spacing w:val="1"/>
        </w:rPr>
        <w:t xml:space="preserve"> </w:t>
      </w:r>
      <w:r w:rsidRPr="00004B99">
        <w:t>«Παραδοσιακοί</w:t>
      </w:r>
      <w:r w:rsidRPr="00004B99">
        <w:rPr>
          <w:spacing w:val="1"/>
        </w:rPr>
        <w:t xml:space="preserve"> </w:t>
      </w:r>
      <w:r w:rsidRPr="00004B99">
        <w:t>οικισμοί</w:t>
      </w:r>
      <w:r w:rsidRPr="00004B99">
        <w:rPr>
          <w:spacing w:val="-2"/>
        </w:rPr>
        <w:t xml:space="preserve"> </w:t>
      </w:r>
      <w:r w:rsidRPr="00004B99">
        <w:t>και</w:t>
      </w:r>
      <w:r w:rsidRPr="00004B99">
        <w:rPr>
          <w:spacing w:val="-1"/>
        </w:rPr>
        <w:t xml:space="preserve"> </w:t>
      </w:r>
      <w:r w:rsidRPr="00004B99">
        <w:t>φύση». Κόνιτσα:</w:t>
      </w:r>
      <w:r w:rsidRPr="00004B99">
        <w:rPr>
          <w:spacing w:val="-4"/>
        </w:rPr>
        <w:t xml:space="preserve"> </w:t>
      </w:r>
      <w:r w:rsidRPr="00004B99">
        <w:t>2004</w:t>
      </w:r>
    </w:p>
    <w:p w14:paraId="51CE940C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2" w:lineRule="auto"/>
        <w:ind w:right="913" w:firstLine="0"/>
        <w:jc w:val="both"/>
      </w:pPr>
      <w:r w:rsidRPr="00004B99">
        <w:t>ΚΠΕ Ελευθερίου Κορδελιού και Βερτίσκου (2013). Ενεργός πολίτης στη γειτονιά</w:t>
      </w:r>
      <w:r w:rsidRPr="00004B99">
        <w:rPr>
          <w:spacing w:val="1"/>
        </w:rPr>
        <w:t xml:space="preserve"> </w:t>
      </w:r>
      <w:r w:rsidRPr="00004B99">
        <w:t>μου. Εκπαιδευτικό υλικό για το σχεδιασμό και υλοποίηση δράσεων στην τοπική</w:t>
      </w:r>
      <w:r w:rsidRPr="00004B99">
        <w:rPr>
          <w:spacing w:val="1"/>
        </w:rPr>
        <w:t xml:space="preserve"> </w:t>
      </w:r>
      <w:r w:rsidRPr="00004B99">
        <w:t>κοινωνία με βάση το Τοπικό Δίκτυο «Ερευνούμε το σχολείο μας, τη γειτονιά μας και</w:t>
      </w:r>
      <w:r w:rsidRPr="00004B99">
        <w:rPr>
          <w:spacing w:val="1"/>
        </w:rPr>
        <w:t xml:space="preserve"> </w:t>
      </w:r>
      <w:r w:rsidRPr="00004B99">
        <w:t>ενεργούμε</w:t>
      </w:r>
      <w:r w:rsidRPr="00004B99">
        <w:rPr>
          <w:spacing w:val="-2"/>
        </w:rPr>
        <w:t xml:space="preserve"> </w:t>
      </w:r>
      <w:r w:rsidRPr="00004B99">
        <w:t>με</w:t>
      </w:r>
      <w:r w:rsidRPr="00004B99">
        <w:rPr>
          <w:spacing w:val="3"/>
        </w:rPr>
        <w:t xml:space="preserve"> </w:t>
      </w:r>
      <w:r w:rsidRPr="00004B99">
        <w:t>όραμα το</w:t>
      </w:r>
      <w:r w:rsidRPr="00004B99">
        <w:rPr>
          <w:spacing w:val="1"/>
        </w:rPr>
        <w:t xml:space="preserve"> </w:t>
      </w:r>
      <w:r w:rsidRPr="00004B99">
        <w:t>μέλλον».</w:t>
      </w:r>
      <w:r w:rsidRPr="00004B99">
        <w:rPr>
          <w:spacing w:val="-1"/>
        </w:rPr>
        <w:t xml:space="preserve"> </w:t>
      </w:r>
      <w:r w:rsidRPr="00004B99">
        <w:t>Θεσσαλονίκη:</w:t>
      </w:r>
      <w:r w:rsidRPr="00004B99">
        <w:rPr>
          <w:spacing w:val="-4"/>
        </w:rPr>
        <w:t xml:space="preserve"> </w:t>
      </w:r>
      <w:r w:rsidRPr="00004B99">
        <w:t>2013</w:t>
      </w:r>
    </w:p>
    <w:p w14:paraId="7D126D44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4" w:lineRule="auto"/>
        <w:ind w:right="924" w:firstLine="0"/>
        <w:jc w:val="both"/>
      </w:pPr>
      <w:r w:rsidRPr="00004B99">
        <w:t>ΚΠΕ Ελευθερίου Κορδελιού και Βερτίσκου (2015). Βιώσιμη πόλη, η πόλη ως πεδίο</w:t>
      </w:r>
      <w:r w:rsidRPr="00004B99">
        <w:rPr>
          <w:spacing w:val="1"/>
        </w:rPr>
        <w:t xml:space="preserve"> </w:t>
      </w:r>
      <w:r w:rsidRPr="00004B99">
        <w:t>εκπαίδευσης</w:t>
      </w:r>
      <w:r w:rsidRPr="00004B99">
        <w:rPr>
          <w:spacing w:val="-1"/>
        </w:rPr>
        <w:t xml:space="preserve"> </w:t>
      </w:r>
      <w:r w:rsidRPr="00004B99">
        <w:t>για</w:t>
      </w:r>
      <w:r w:rsidRPr="00004B99">
        <w:rPr>
          <w:spacing w:val="-4"/>
        </w:rPr>
        <w:t xml:space="preserve"> </w:t>
      </w:r>
      <w:r w:rsidRPr="00004B99">
        <w:t>την</w:t>
      </w:r>
      <w:r w:rsidRPr="00004B99">
        <w:rPr>
          <w:spacing w:val="-4"/>
        </w:rPr>
        <w:t xml:space="preserve"> </w:t>
      </w:r>
      <w:proofErr w:type="spellStart"/>
      <w:r w:rsidRPr="00004B99">
        <w:t>αειφορία</w:t>
      </w:r>
      <w:proofErr w:type="spellEnd"/>
      <w:r w:rsidRPr="00004B99">
        <w:t>.</w:t>
      </w:r>
      <w:r w:rsidRPr="00004B99">
        <w:rPr>
          <w:spacing w:val="4"/>
        </w:rPr>
        <w:t xml:space="preserve"> </w:t>
      </w:r>
      <w:r w:rsidRPr="00004B99">
        <w:t>Θεσσαλονίκη:</w:t>
      </w:r>
      <w:r w:rsidRPr="00004B99">
        <w:rPr>
          <w:spacing w:val="-4"/>
        </w:rPr>
        <w:t xml:space="preserve"> </w:t>
      </w:r>
      <w:r w:rsidRPr="00004B99">
        <w:t>2015</w:t>
      </w:r>
    </w:p>
    <w:p w14:paraId="46F6D2E6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44" w:lineRule="auto"/>
        <w:ind w:right="929" w:firstLine="0"/>
        <w:jc w:val="both"/>
      </w:pPr>
      <w:proofErr w:type="spellStart"/>
      <w:r w:rsidRPr="00004B99">
        <w:t>Καδιγιαννόπουλος</w:t>
      </w:r>
      <w:proofErr w:type="spellEnd"/>
      <w:r w:rsidRPr="00004B99">
        <w:t>, Γ. (2018). Σύγχρονες διδακτικές προσεγγίσεις στο μάθημα της</w:t>
      </w:r>
      <w:r w:rsidRPr="00004B99">
        <w:rPr>
          <w:spacing w:val="1"/>
        </w:rPr>
        <w:t xml:space="preserve"> </w:t>
      </w:r>
      <w:r w:rsidRPr="00004B99">
        <w:t>Οικιακής</w:t>
      </w:r>
      <w:r w:rsidRPr="00004B99">
        <w:rPr>
          <w:spacing w:val="-1"/>
        </w:rPr>
        <w:t xml:space="preserve"> </w:t>
      </w:r>
      <w:r w:rsidRPr="00004B99">
        <w:t xml:space="preserve">Οικονομίας. </w:t>
      </w:r>
      <w:proofErr w:type="spellStart"/>
      <w:r w:rsidRPr="00004B99">
        <w:t>Αυτοέκδοση</w:t>
      </w:r>
      <w:proofErr w:type="spellEnd"/>
    </w:p>
    <w:p w14:paraId="06058B83" w14:textId="77777777" w:rsidR="004E7601" w:rsidRPr="00004B99" w:rsidRDefault="004E7601" w:rsidP="004E7601">
      <w:pPr>
        <w:numPr>
          <w:ilvl w:val="0"/>
          <w:numId w:val="2"/>
        </w:numPr>
        <w:tabs>
          <w:tab w:val="left" w:pos="1193"/>
        </w:tabs>
        <w:spacing w:line="296" w:lineRule="exact"/>
        <w:ind w:left="1192" w:hanging="113"/>
        <w:jc w:val="both"/>
      </w:pPr>
      <w:r w:rsidRPr="00004B99">
        <w:t>ΥΠ.Ε.Θ,</w:t>
      </w:r>
      <w:r w:rsidRPr="00004B99">
        <w:rPr>
          <w:spacing w:val="-8"/>
        </w:rPr>
        <w:t xml:space="preserve"> </w:t>
      </w:r>
      <w:r w:rsidRPr="00004B99">
        <w:t>Ι.Ε.Π.</w:t>
      </w:r>
      <w:r w:rsidRPr="00004B99">
        <w:rPr>
          <w:spacing w:val="-3"/>
        </w:rPr>
        <w:t xml:space="preserve"> </w:t>
      </w:r>
      <w:r w:rsidRPr="00004B99">
        <w:t>(2019).</w:t>
      </w:r>
      <w:r w:rsidRPr="00004B99">
        <w:rPr>
          <w:spacing w:val="-4"/>
        </w:rPr>
        <w:t xml:space="preserve"> </w:t>
      </w:r>
      <w:r w:rsidRPr="00004B99">
        <w:t>Οικιακή</w:t>
      </w:r>
      <w:r w:rsidRPr="00004B99">
        <w:rPr>
          <w:spacing w:val="-3"/>
        </w:rPr>
        <w:t xml:space="preserve"> </w:t>
      </w:r>
      <w:r w:rsidRPr="00004B99">
        <w:t>Οικονομία.</w:t>
      </w:r>
      <w:r w:rsidRPr="00004B99">
        <w:rPr>
          <w:spacing w:val="-3"/>
        </w:rPr>
        <w:t xml:space="preserve"> </w:t>
      </w:r>
      <w:r w:rsidRPr="00004B99">
        <w:t>Α’</w:t>
      </w:r>
      <w:r w:rsidRPr="00004B99">
        <w:rPr>
          <w:spacing w:val="-7"/>
        </w:rPr>
        <w:t xml:space="preserve"> </w:t>
      </w:r>
      <w:r w:rsidRPr="00004B99">
        <w:t>Γυμνασίου.</w:t>
      </w:r>
      <w:r w:rsidRPr="00004B99">
        <w:rPr>
          <w:spacing w:val="-4"/>
        </w:rPr>
        <w:t xml:space="preserve"> </w:t>
      </w:r>
      <w:r w:rsidRPr="00004B99">
        <w:t>ΙΤΥΕ</w:t>
      </w:r>
      <w:r w:rsidRPr="00004B99">
        <w:rPr>
          <w:spacing w:val="-6"/>
        </w:rPr>
        <w:t xml:space="preserve"> </w:t>
      </w:r>
      <w:r w:rsidRPr="00004B99">
        <w:t>ΔΙΟΦΑΝΤΟΣ</w:t>
      </w:r>
    </w:p>
    <w:p w14:paraId="1DC5DEC8" w14:textId="77777777" w:rsidR="004E7601" w:rsidRPr="00004B99" w:rsidRDefault="004E7601" w:rsidP="004E7601">
      <w:pPr>
        <w:tabs>
          <w:tab w:val="left" w:pos="1193"/>
        </w:tabs>
        <w:spacing w:line="296" w:lineRule="exact"/>
        <w:ind w:left="1079"/>
      </w:pPr>
    </w:p>
    <w:p w14:paraId="4B006F5B" w14:textId="77777777" w:rsidR="004E7601" w:rsidRPr="00004B99" w:rsidRDefault="00004B99" w:rsidP="004E7601">
      <w:pPr>
        <w:tabs>
          <w:tab w:val="left" w:pos="1193"/>
        </w:tabs>
        <w:spacing w:line="296" w:lineRule="exact"/>
        <w:ind w:left="1079"/>
        <w:rPr>
          <w:bCs/>
        </w:rPr>
      </w:pPr>
      <w:hyperlink r:id="rId12" w:history="1">
        <w:r w:rsidR="004E7601" w:rsidRPr="00004B99">
          <w:rPr>
            <w:bCs/>
            <w:color w:val="0000FF" w:themeColor="hyperlink"/>
            <w:u w:val="single"/>
            <w:lang w:val="en-US"/>
          </w:rPr>
          <w:t>https</w:t>
        </w:r>
        <w:r w:rsidR="004E7601" w:rsidRPr="00004B99">
          <w:rPr>
            <w:bCs/>
            <w:color w:val="0000FF" w:themeColor="hyperlink"/>
            <w:u w:val="single"/>
          </w:rPr>
          <w:t>://</w:t>
        </w:r>
        <w:r w:rsidR="004E7601" w:rsidRPr="00004B99">
          <w:rPr>
            <w:bCs/>
            <w:color w:val="0000FF" w:themeColor="hyperlink"/>
            <w:u w:val="single"/>
            <w:lang w:val="en-US"/>
          </w:rPr>
          <w:t>act</w:t>
        </w:r>
        <w:r w:rsidR="004E7601" w:rsidRPr="00004B99">
          <w:rPr>
            <w:bCs/>
            <w:color w:val="0000FF" w:themeColor="hyperlink"/>
            <w:u w:val="single"/>
          </w:rPr>
          <w:t>.</w:t>
        </w:r>
        <w:proofErr w:type="spellStart"/>
        <w:r w:rsidR="004E7601" w:rsidRPr="00004B99">
          <w:rPr>
            <w:bCs/>
            <w:color w:val="0000FF" w:themeColor="hyperlink"/>
            <w:u w:val="single"/>
            <w:lang w:val="en-US"/>
          </w:rPr>
          <w:t>digitalschool</w:t>
        </w:r>
        <w:proofErr w:type="spellEnd"/>
        <w:r w:rsidR="004E7601" w:rsidRPr="00004B99">
          <w:rPr>
            <w:bCs/>
            <w:color w:val="0000FF" w:themeColor="hyperlink"/>
            <w:u w:val="single"/>
          </w:rPr>
          <w:t>.</w:t>
        </w:r>
        <w:r w:rsidR="004E7601" w:rsidRPr="00004B99">
          <w:rPr>
            <w:bCs/>
            <w:color w:val="0000FF" w:themeColor="hyperlink"/>
            <w:u w:val="single"/>
            <w:lang w:val="en-US"/>
          </w:rPr>
          <w:t>gov</w:t>
        </w:r>
        <w:r w:rsidR="004E7601" w:rsidRPr="00004B99">
          <w:rPr>
            <w:bCs/>
            <w:color w:val="0000FF" w:themeColor="hyperlink"/>
            <w:u w:val="single"/>
          </w:rPr>
          <w:t>.</w:t>
        </w:r>
        <w:r w:rsidR="004E7601" w:rsidRPr="00004B99">
          <w:rPr>
            <w:bCs/>
            <w:color w:val="0000FF" w:themeColor="hyperlink"/>
            <w:u w:val="single"/>
            <w:lang w:val="en-US"/>
          </w:rPr>
          <w:t>gr</w:t>
        </w:r>
        <w:r w:rsidR="004E7601" w:rsidRPr="00004B99">
          <w:rPr>
            <w:bCs/>
            <w:color w:val="0000FF" w:themeColor="hyperlink"/>
            <w:u w:val="single"/>
          </w:rPr>
          <w:t>/</w:t>
        </w:r>
      </w:hyperlink>
      <w:r w:rsidR="004E7601" w:rsidRPr="00004B99">
        <w:rPr>
          <w:bCs/>
        </w:rPr>
        <w:t xml:space="preserve"> </w:t>
      </w:r>
    </w:p>
    <w:p w14:paraId="6ABCC196" w14:textId="77777777" w:rsidR="004E7601" w:rsidRPr="00004B99" w:rsidRDefault="00004B99" w:rsidP="004E7601">
      <w:pPr>
        <w:tabs>
          <w:tab w:val="left" w:pos="1193"/>
        </w:tabs>
        <w:spacing w:line="296" w:lineRule="exact"/>
        <w:ind w:left="1079"/>
        <w:rPr>
          <w:bCs/>
          <w:color w:val="0000FF"/>
          <w:u w:val="single" w:color="000000"/>
          <w:lang w:val="en-US"/>
        </w:rPr>
      </w:pPr>
      <w:hyperlink r:id="rId13" w:history="1">
        <w:r w:rsidR="004E7601" w:rsidRPr="00004B99">
          <w:rPr>
            <w:bCs/>
            <w:color w:val="0000FF" w:themeColor="hyperlink"/>
            <w:spacing w:val="-1"/>
            <w:u w:val="single"/>
            <w:lang w:val="en-US"/>
          </w:rPr>
          <w:t>https://www.kpe-arnaias.gr/programmata/ta-programmata/39-mes-sta-stena-</w:t>
        </w:r>
      </w:hyperlink>
      <w:r w:rsidR="004E7601" w:rsidRPr="00004B99">
        <w:rPr>
          <w:bCs/>
          <w:color w:val="0000FF"/>
          <w:lang w:val="en-US"/>
        </w:rPr>
        <w:t xml:space="preserve"> </w:t>
      </w:r>
      <w:hyperlink r:id="rId14">
        <w:proofErr w:type="spellStart"/>
        <w:r w:rsidR="004E7601" w:rsidRPr="00004B99">
          <w:rPr>
            <w:bCs/>
            <w:color w:val="0000FF"/>
            <w:u w:val="single" w:color="000000"/>
            <w:lang w:val="en-US"/>
          </w:rPr>
          <w:t>sokakia</w:t>
        </w:r>
        <w:proofErr w:type="spellEnd"/>
        <w:r w:rsidR="004E7601" w:rsidRPr="00004B99">
          <w:rPr>
            <w:bCs/>
            <w:color w:val="0000FF"/>
            <w:u w:val="single" w:color="000000"/>
            <w:lang w:val="en-US"/>
          </w:rPr>
          <w:t>-tis-</w:t>
        </w:r>
        <w:proofErr w:type="spellStart"/>
        <w:r w:rsidR="004E7601" w:rsidRPr="00004B99">
          <w:rPr>
            <w:bCs/>
            <w:color w:val="0000FF"/>
            <w:u w:val="single" w:color="000000"/>
            <w:lang w:val="en-US"/>
          </w:rPr>
          <w:t>arnaias</w:t>
        </w:r>
        <w:proofErr w:type="spellEnd"/>
      </w:hyperlink>
    </w:p>
    <w:p w14:paraId="665B74ED" w14:textId="77777777" w:rsidR="004E7601" w:rsidRPr="00004B99" w:rsidRDefault="00004B99" w:rsidP="004E7601">
      <w:pPr>
        <w:ind w:left="1080" w:right="2570"/>
        <w:rPr>
          <w:bCs/>
          <w:color w:val="0000FF"/>
          <w:u w:val="single" w:color="000000"/>
          <w:lang w:val="en-US"/>
        </w:rPr>
      </w:pPr>
      <w:hyperlink r:id="rId15">
        <w:r w:rsidR="004E7601" w:rsidRPr="00004B99">
          <w:rPr>
            <w:bCs/>
            <w:color w:val="0000FF"/>
            <w:u w:val="single" w:color="000000"/>
            <w:lang w:val="en-US"/>
          </w:rPr>
          <w:t>http://www.mathra.gr/?page_id=18564</w:t>
        </w:r>
      </w:hyperlink>
      <w:r w:rsidR="004E7601" w:rsidRPr="00004B99">
        <w:rPr>
          <w:bCs/>
          <w:color w:val="0000FF"/>
          <w:spacing w:val="1"/>
          <w:lang w:val="en-US"/>
        </w:rPr>
        <w:t xml:space="preserve"> </w:t>
      </w:r>
      <w:hyperlink r:id="rId16">
        <w:r w:rsidR="004E7601" w:rsidRPr="00004B99">
          <w:rPr>
            <w:bCs/>
            <w:color w:val="0000FF"/>
            <w:u w:val="single" w:color="000000"/>
            <w:lang w:val="en-US"/>
          </w:rPr>
          <w:t>http://odysseus.culture.gr/h/1/gh110.jsp?theme_id=23</w:t>
        </w:r>
      </w:hyperlink>
      <w:r w:rsidR="004E7601" w:rsidRPr="00004B99">
        <w:rPr>
          <w:bCs/>
          <w:color w:val="0000FF"/>
          <w:spacing w:val="1"/>
          <w:lang w:val="en-US"/>
        </w:rPr>
        <w:t xml:space="preserve"> </w:t>
      </w:r>
      <w:hyperlink r:id="rId17">
        <w:r w:rsidR="004E7601" w:rsidRPr="00004B99">
          <w:rPr>
            <w:bCs/>
            <w:color w:val="0000FF"/>
            <w:u w:val="single" w:color="000000"/>
            <w:lang w:val="en-US"/>
          </w:rPr>
          <w:t>https://kpekordeliou.wixsite.com/viosimipoli</w:t>
        </w:r>
      </w:hyperlink>
      <w:r w:rsidR="004E7601" w:rsidRPr="00004B99">
        <w:rPr>
          <w:bCs/>
          <w:color w:val="0000FF"/>
          <w:spacing w:val="1"/>
          <w:lang w:val="en-US"/>
        </w:rPr>
        <w:t xml:space="preserve"> </w:t>
      </w:r>
      <w:hyperlink r:id="rId18">
        <w:r w:rsidR="004E7601" w:rsidRPr="00004B99">
          <w:rPr>
            <w:bCs/>
            <w:color w:val="0000FF"/>
            <w:u w:val="single" w:color="000000"/>
            <w:lang w:val="en-US"/>
          </w:rPr>
          <w:t>https://www.sustainable-city.gr/index.html</w:t>
        </w:r>
      </w:hyperlink>
    </w:p>
    <w:p w14:paraId="47A36939" w14:textId="51DA20C3" w:rsidR="004E7601" w:rsidRPr="00004B99" w:rsidRDefault="00004B99" w:rsidP="00DD772F">
      <w:pPr>
        <w:ind w:left="1080" w:right="2570"/>
        <w:rPr>
          <w:bCs/>
        </w:rPr>
      </w:pPr>
      <w:hyperlink r:id="rId19" w:history="1">
        <w:r w:rsidR="004E7601" w:rsidRPr="00004B99">
          <w:rPr>
            <w:bCs/>
            <w:color w:val="0000FF" w:themeColor="hyperlink"/>
            <w:u w:val="single"/>
          </w:rPr>
          <w:t>https://www.wwf.gr/</w:t>
        </w:r>
      </w:hyperlink>
      <w:r w:rsidR="004E7601" w:rsidRPr="00004B99">
        <w:rPr>
          <w:bCs/>
        </w:rPr>
        <w:t xml:space="preserve"> </w:t>
      </w:r>
    </w:p>
    <w:sectPr w:rsidR="004E7601" w:rsidRPr="00004B99" w:rsidSect="00865E8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BB51" w14:textId="77777777" w:rsidR="005A6FA8" w:rsidRDefault="005A6F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06A9" w14:textId="77777777" w:rsidR="005A6FA8" w:rsidRDefault="005A6F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62F1" w14:textId="77777777" w:rsidR="005A6FA8" w:rsidRDefault="005A6FA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3DD2FAA0" w:rsidR="006A5215" w:rsidRDefault="005A6FA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015359C" wp14:editId="61E597BA">
          <wp:simplePos x="0" y="0"/>
          <wp:positionH relativeFrom="margin">
            <wp:align>center</wp:align>
          </wp:positionH>
          <wp:positionV relativeFrom="paragraph">
            <wp:posOffset>-6985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2FCF914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B791A0F" w:rsidR="00865E82" w:rsidRDefault="00865E82">
    <w:pPr>
      <w:pStyle w:val="a3"/>
      <w:spacing w:line="14" w:lineRule="auto"/>
      <w:rPr>
        <w:sz w:val="20"/>
      </w:rPr>
    </w:pPr>
  </w:p>
  <w:p w14:paraId="3AC2BEDC" w14:textId="01E00CC8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08ECC992" w:rsidR="00865E82" w:rsidRDefault="00865E82">
    <w:pPr>
      <w:pStyle w:val="a3"/>
      <w:spacing w:line="14" w:lineRule="auto"/>
      <w:rPr>
        <w:sz w:val="20"/>
      </w:rPr>
    </w:pPr>
  </w:p>
  <w:p w14:paraId="2E04A68D" w14:textId="2C775425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2CE7483" w:rsidR="00865E82" w:rsidRDefault="00865E82">
    <w:pPr>
      <w:pStyle w:val="a3"/>
      <w:spacing w:line="14" w:lineRule="auto"/>
      <w:rPr>
        <w:sz w:val="20"/>
      </w:rPr>
    </w:pPr>
  </w:p>
  <w:p w14:paraId="1F0A758D" w14:textId="3A75BA72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3D000380" w:rsidR="00865E82" w:rsidRDefault="00865E82">
    <w:pPr>
      <w:pStyle w:val="a3"/>
      <w:spacing w:line="14" w:lineRule="auto"/>
      <w:rPr>
        <w:sz w:val="20"/>
      </w:rPr>
    </w:pPr>
  </w:p>
  <w:p w14:paraId="7E3FAA84" w14:textId="410E074A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3C191C8D" w:rsidR="00865E82" w:rsidRDefault="00865E82">
    <w:pPr>
      <w:pStyle w:val="a3"/>
      <w:spacing w:line="14" w:lineRule="auto"/>
      <w:rPr>
        <w:sz w:val="20"/>
      </w:rPr>
    </w:pPr>
  </w:p>
  <w:p w14:paraId="3ECEE4B7" w14:textId="2D4EA9C0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F43C" w14:textId="77777777" w:rsidR="005A6FA8" w:rsidRDefault="005A6F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75E"/>
    <w:multiLevelType w:val="hybridMultilevel"/>
    <w:tmpl w:val="95766102"/>
    <w:lvl w:ilvl="0" w:tplc="16CCE396">
      <w:numFmt w:val="bullet"/>
      <w:lvlText w:val=""/>
      <w:lvlJc w:val="left"/>
      <w:pPr>
        <w:ind w:left="1080" w:hanging="11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E489BFE">
      <w:numFmt w:val="bullet"/>
      <w:lvlText w:val="•"/>
      <w:lvlJc w:val="left"/>
      <w:pPr>
        <w:ind w:left="2002" w:hanging="112"/>
      </w:pPr>
      <w:rPr>
        <w:rFonts w:hint="default"/>
        <w:lang w:val="el-GR" w:eastAsia="en-US" w:bidi="ar-SA"/>
      </w:rPr>
    </w:lvl>
    <w:lvl w:ilvl="2" w:tplc="F21A5C52">
      <w:numFmt w:val="bullet"/>
      <w:lvlText w:val="•"/>
      <w:lvlJc w:val="left"/>
      <w:pPr>
        <w:ind w:left="2924" w:hanging="112"/>
      </w:pPr>
      <w:rPr>
        <w:rFonts w:hint="default"/>
        <w:lang w:val="el-GR" w:eastAsia="en-US" w:bidi="ar-SA"/>
      </w:rPr>
    </w:lvl>
    <w:lvl w:ilvl="3" w:tplc="0E36AD72">
      <w:numFmt w:val="bullet"/>
      <w:lvlText w:val="•"/>
      <w:lvlJc w:val="left"/>
      <w:pPr>
        <w:ind w:left="3847" w:hanging="112"/>
      </w:pPr>
      <w:rPr>
        <w:rFonts w:hint="default"/>
        <w:lang w:val="el-GR" w:eastAsia="en-US" w:bidi="ar-SA"/>
      </w:rPr>
    </w:lvl>
    <w:lvl w:ilvl="4" w:tplc="6A163A2E">
      <w:numFmt w:val="bullet"/>
      <w:lvlText w:val="•"/>
      <w:lvlJc w:val="left"/>
      <w:pPr>
        <w:ind w:left="4769" w:hanging="112"/>
      </w:pPr>
      <w:rPr>
        <w:rFonts w:hint="default"/>
        <w:lang w:val="el-GR" w:eastAsia="en-US" w:bidi="ar-SA"/>
      </w:rPr>
    </w:lvl>
    <w:lvl w:ilvl="5" w:tplc="4C1ADB7A">
      <w:numFmt w:val="bullet"/>
      <w:lvlText w:val="•"/>
      <w:lvlJc w:val="left"/>
      <w:pPr>
        <w:ind w:left="5692" w:hanging="112"/>
      </w:pPr>
      <w:rPr>
        <w:rFonts w:hint="default"/>
        <w:lang w:val="el-GR" w:eastAsia="en-US" w:bidi="ar-SA"/>
      </w:rPr>
    </w:lvl>
    <w:lvl w:ilvl="6" w:tplc="55CA8368">
      <w:numFmt w:val="bullet"/>
      <w:lvlText w:val="•"/>
      <w:lvlJc w:val="left"/>
      <w:pPr>
        <w:ind w:left="6614" w:hanging="112"/>
      </w:pPr>
      <w:rPr>
        <w:rFonts w:hint="default"/>
        <w:lang w:val="el-GR" w:eastAsia="en-US" w:bidi="ar-SA"/>
      </w:rPr>
    </w:lvl>
    <w:lvl w:ilvl="7" w:tplc="C9E61D0A">
      <w:numFmt w:val="bullet"/>
      <w:lvlText w:val="•"/>
      <w:lvlJc w:val="left"/>
      <w:pPr>
        <w:ind w:left="7536" w:hanging="112"/>
      </w:pPr>
      <w:rPr>
        <w:rFonts w:hint="default"/>
        <w:lang w:val="el-GR" w:eastAsia="en-US" w:bidi="ar-SA"/>
      </w:rPr>
    </w:lvl>
    <w:lvl w:ilvl="8" w:tplc="8182D9B2">
      <w:numFmt w:val="bullet"/>
      <w:lvlText w:val="•"/>
      <w:lvlJc w:val="left"/>
      <w:pPr>
        <w:ind w:left="8459" w:hanging="112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4B99"/>
    <w:rsid w:val="00135826"/>
    <w:rsid w:val="001553DE"/>
    <w:rsid w:val="00214D66"/>
    <w:rsid w:val="003D5D1B"/>
    <w:rsid w:val="003E50DE"/>
    <w:rsid w:val="004E7601"/>
    <w:rsid w:val="005A6FA8"/>
    <w:rsid w:val="006A5215"/>
    <w:rsid w:val="00851A6D"/>
    <w:rsid w:val="00865E82"/>
    <w:rsid w:val="00B17B8D"/>
    <w:rsid w:val="00B6793B"/>
    <w:rsid w:val="00B97C74"/>
    <w:rsid w:val="00D56947"/>
    <w:rsid w:val="00DD772F"/>
    <w:rsid w:val="00DE5621"/>
    <w:rsid w:val="00E16308"/>
    <w:rsid w:val="00E22CCA"/>
    <w:rsid w:val="00E243F2"/>
    <w:rsid w:val="00EE48D0"/>
    <w:rsid w:val="00F0556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E5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E163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pe-arnaias.gr/programmata/ta-programmata/39-mes-sta-stena-" TargetMode="External"/><Relationship Id="rId18" Type="http://schemas.openxmlformats.org/officeDocument/2006/relationships/hyperlink" Target="https://www.sustainable-city.gr/index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act.digitalschool.gov.gr/" TargetMode="External"/><Relationship Id="rId17" Type="http://schemas.openxmlformats.org/officeDocument/2006/relationships/hyperlink" Target="https://kpekordeliou.wixsite.com/viosimipoli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odysseus.culture.gr/h/1/gh110.jsp?theme_id=23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lideshare.net/slideshow/ss-5686416/5686416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mathra.gr/?page_id=18564" TargetMode="External"/><Relationship Id="rId23" Type="http://schemas.openxmlformats.org/officeDocument/2006/relationships/footer" Target="footer2.xml"/><Relationship Id="rId10" Type="http://schemas.openxmlformats.org/officeDocument/2006/relationships/hyperlink" Target="http://photodentro.edu.gr/lor/r/8521/2863" TargetMode="External"/><Relationship Id="rId19" Type="http://schemas.openxmlformats.org/officeDocument/2006/relationships/hyperlink" Target="https://www.wwf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kpe-arnaias.gr/programmata/ta-programmata/39-mes-sta-stena-sokakia-tis-arnaia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7</cp:revision>
  <dcterms:created xsi:type="dcterms:W3CDTF">2024-09-17T11:23:00Z</dcterms:created>
  <dcterms:modified xsi:type="dcterms:W3CDTF">2025-02-24T06:14:00Z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