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9E" w:rsidRPr="009D049E" w:rsidRDefault="009D049E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="Calibri"/>
          <w:b/>
          <w:color w:val="00B0F0"/>
          <w:lang w:eastAsia="en-US"/>
        </w:rPr>
      </w:pPr>
      <w:r w:rsidRPr="009D049E">
        <w:rPr>
          <w:rFonts w:cs="Calibri"/>
          <w:b/>
          <w:color w:val="00B0F0"/>
          <w:lang w:eastAsia="en-US"/>
        </w:rPr>
        <w:t xml:space="preserve">Περιγραφή ενδεικτικών </w:t>
      </w:r>
      <w:proofErr w:type="spellStart"/>
      <w:r w:rsidRPr="009D049E">
        <w:rPr>
          <w:rFonts w:cs="Calibri"/>
          <w:b/>
          <w:color w:val="00B0F0"/>
          <w:lang w:eastAsia="en-US"/>
        </w:rPr>
        <w:t>δραστηριο</w:t>
      </w:r>
      <w:r w:rsidR="008E20BE">
        <w:rPr>
          <w:rFonts w:cs="Calibri"/>
          <w:b/>
          <w:color w:val="00B0F0"/>
          <w:lang w:eastAsia="en-US"/>
        </w:rPr>
        <w:t>τήτων</w:t>
      </w:r>
      <w:proofErr w:type="spellEnd"/>
      <w:r w:rsidR="008E20BE">
        <w:rPr>
          <w:rFonts w:cs="Calibri"/>
          <w:b/>
          <w:color w:val="00B0F0"/>
          <w:lang w:eastAsia="en-US"/>
        </w:rPr>
        <w:t xml:space="preserve"> για το </w:t>
      </w:r>
      <w:proofErr w:type="spellStart"/>
      <w:r w:rsidR="008E20BE">
        <w:rPr>
          <w:rFonts w:cs="Calibri"/>
          <w:b/>
          <w:color w:val="00B0F0"/>
          <w:lang w:eastAsia="en-US"/>
        </w:rPr>
        <w:t>portfolio</w:t>
      </w:r>
      <w:proofErr w:type="spellEnd"/>
      <w:r w:rsidR="008E20BE">
        <w:rPr>
          <w:rFonts w:cs="Calibri"/>
          <w:b/>
          <w:color w:val="00B0F0"/>
          <w:lang w:eastAsia="en-US"/>
        </w:rPr>
        <w:t xml:space="preserve"> μαθητή/</w:t>
      </w:r>
      <w:bookmarkStart w:id="0" w:name="_GoBack"/>
      <w:bookmarkEnd w:id="0"/>
      <w:proofErr w:type="spellStart"/>
      <w:r w:rsidRPr="009D049E">
        <w:rPr>
          <w:rFonts w:cs="Calibri"/>
          <w:b/>
          <w:color w:val="00B0F0"/>
          <w:lang w:eastAsia="en-US"/>
        </w:rPr>
        <w:t>τριας</w:t>
      </w:r>
      <w:proofErr w:type="spellEnd"/>
    </w:p>
    <w:p w:rsidR="009D049E" w:rsidRPr="009D049E" w:rsidRDefault="009D049E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 w:rsidRPr="009D049E">
        <w:rPr>
          <w:rFonts w:cstheme="minorHAnsi"/>
          <w:bCs/>
          <w:lang w:eastAsia="en-US"/>
        </w:rPr>
        <w:t>Οι μαθητές/</w:t>
      </w:r>
      <w:proofErr w:type="spellStart"/>
      <w:r w:rsidRPr="009D049E">
        <w:rPr>
          <w:rFonts w:cstheme="minorHAnsi"/>
          <w:bCs/>
          <w:lang w:eastAsia="en-US"/>
        </w:rPr>
        <w:t>τριες</w:t>
      </w:r>
      <w:proofErr w:type="spellEnd"/>
      <w:r w:rsidRPr="009D049E">
        <w:rPr>
          <w:rFonts w:cstheme="minorHAnsi"/>
          <w:bCs/>
          <w:lang w:eastAsia="en-US"/>
        </w:rPr>
        <w:t xml:space="preserve"> επιλέγουν ποια από τα παραγόμενα προϊόντα των εργαστηρίων θα συμπεριλάβουν στο </w:t>
      </w:r>
      <w:r w:rsidRPr="009D049E">
        <w:rPr>
          <w:rFonts w:cstheme="minorHAnsi"/>
          <w:bCs/>
          <w:lang w:val="en-US" w:eastAsia="en-US"/>
        </w:rPr>
        <w:t>portfolio</w:t>
      </w:r>
      <w:r w:rsidRPr="009D049E">
        <w:rPr>
          <w:rFonts w:cstheme="minorHAnsi"/>
          <w:bCs/>
          <w:lang w:eastAsia="en-US"/>
        </w:rPr>
        <w:t xml:space="preserve"> τους. Μπορούν να επιλέξουν μεταξύ των ημερολογιακών κειμένων που έγραψαν, των ιστοριών και των ποιημάτων που συνέθεσαν, των διαφημίσεων για τα βιβλία με το νέο τέλος.</w:t>
      </w:r>
    </w:p>
    <w:p w:rsidR="009D049E" w:rsidRPr="009D049E" w:rsidRDefault="00EE4F80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>
        <w:rPr>
          <w:rFonts w:cstheme="minorHAnsi"/>
          <w:bCs/>
          <w:lang w:eastAsia="en-US"/>
        </w:rPr>
        <w:t>Ο/Η ε</w:t>
      </w:r>
      <w:r w:rsidR="009D049E" w:rsidRPr="009D049E">
        <w:rPr>
          <w:rFonts w:cstheme="minorHAnsi"/>
          <w:bCs/>
          <w:lang w:eastAsia="en-US"/>
        </w:rPr>
        <w:t>κπαιδευτικός θέτει στα παιδιά ερωτήσεις όπως:</w:t>
      </w:r>
    </w:p>
    <w:p w:rsidR="009D049E" w:rsidRPr="009D049E" w:rsidRDefault="00EE4F80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>
        <w:rPr>
          <w:rFonts w:cstheme="minorHAnsi"/>
          <w:bCs/>
          <w:lang w:eastAsia="en-US"/>
        </w:rPr>
        <w:t>- Γ</w:t>
      </w:r>
      <w:r w:rsidR="009D049E" w:rsidRPr="009D049E">
        <w:rPr>
          <w:rFonts w:cstheme="minorHAnsi"/>
          <w:bCs/>
          <w:lang w:eastAsia="en-US"/>
        </w:rPr>
        <w:t>ιατί διάλεξες αυτό το έργο;</w:t>
      </w:r>
    </w:p>
    <w:p w:rsidR="009D049E" w:rsidRPr="009D049E" w:rsidRDefault="00EE4F80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>
        <w:rPr>
          <w:rFonts w:cstheme="minorHAnsi"/>
          <w:bCs/>
          <w:lang w:eastAsia="en-US"/>
        </w:rPr>
        <w:t>- Π</w:t>
      </w:r>
      <w:r w:rsidR="009D049E" w:rsidRPr="009D049E">
        <w:rPr>
          <w:rFonts w:cstheme="minorHAnsi"/>
          <w:bCs/>
          <w:lang w:eastAsia="en-US"/>
        </w:rPr>
        <w:t>ώς κατάφερες να το φτιάξεις;</w:t>
      </w:r>
    </w:p>
    <w:p w:rsidR="009D049E" w:rsidRPr="009D049E" w:rsidRDefault="009D049E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 w:rsidRPr="009D049E">
        <w:rPr>
          <w:rFonts w:cstheme="minorHAnsi"/>
          <w:bCs/>
          <w:lang w:eastAsia="en-US"/>
        </w:rPr>
        <w:t>-</w:t>
      </w:r>
      <w:r w:rsidR="00EE4F80">
        <w:rPr>
          <w:rFonts w:cstheme="minorHAnsi"/>
          <w:bCs/>
          <w:lang w:eastAsia="en-US"/>
        </w:rPr>
        <w:t xml:space="preserve"> Γ</w:t>
      </w:r>
      <w:r w:rsidRPr="009D049E">
        <w:rPr>
          <w:rFonts w:cstheme="minorHAnsi"/>
          <w:bCs/>
          <w:lang w:eastAsia="en-US"/>
        </w:rPr>
        <w:t>ιατί είναι σημαντικό για σένα;</w:t>
      </w:r>
    </w:p>
    <w:p w:rsidR="009D049E" w:rsidRPr="009D049E" w:rsidRDefault="009D049E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 w:rsidRPr="009D049E">
        <w:rPr>
          <w:rFonts w:cstheme="minorHAnsi"/>
          <w:bCs/>
          <w:lang w:eastAsia="en-US"/>
        </w:rPr>
        <w:t>-</w:t>
      </w:r>
      <w:r w:rsidR="00EE4F80">
        <w:rPr>
          <w:rFonts w:cstheme="minorHAnsi"/>
          <w:bCs/>
          <w:lang w:eastAsia="en-US"/>
        </w:rPr>
        <w:t xml:space="preserve"> Θ</w:t>
      </w:r>
      <w:r w:rsidRPr="009D049E">
        <w:rPr>
          <w:rFonts w:cstheme="minorHAnsi"/>
          <w:bCs/>
          <w:lang w:eastAsia="en-US"/>
        </w:rPr>
        <w:t>α άλλαζες κάτι; Γιατί;</w:t>
      </w:r>
    </w:p>
    <w:p w:rsidR="009D049E" w:rsidRPr="009D049E" w:rsidRDefault="009D049E" w:rsidP="009D049E">
      <w:pPr>
        <w:pBdr>
          <w:top w:val="single" w:sz="4" w:space="1" w:color="auto"/>
          <w:bottom w:val="single" w:sz="4" w:space="1" w:color="auto"/>
        </w:pBdr>
        <w:jc w:val="both"/>
        <w:rPr>
          <w:rFonts w:cstheme="minorHAnsi"/>
          <w:bCs/>
          <w:lang w:eastAsia="en-US"/>
        </w:rPr>
      </w:pPr>
      <w:r w:rsidRPr="009D049E">
        <w:rPr>
          <w:rFonts w:cstheme="minorHAnsi"/>
          <w:bCs/>
          <w:lang w:eastAsia="en-US"/>
        </w:rPr>
        <w:t>-</w:t>
      </w:r>
      <w:r w:rsidR="00EE4F80">
        <w:rPr>
          <w:rFonts w:cstheme="minorHAnsi"/>
          <w:bCs/>
          <w:lang w:eastAsia="en-US"/>
        </w:rPr>
        <w:t xml:space="preserve"> Π</w:t>
      </w:r>
      <w:r w:rsidRPr="009D049E">
        <w:rPr>
          <w:rFonts w:cstheme="minorHAnsi"/>
          <w:bCs/>
          <w:lang w:eastAsia="en-US"/>
        </w:rPr>
        <w:t xml:space="preserve">ώς νομίζεις ότι σε βοήθησε να καλλιεργήσεις τη συνεργασία και την επικοινωνία με </w:t>
      </w:r>
      <w:r>
        <w:rPr>
          <w:rFonts w:cstheme="minorHAnsi"/>
          <w:bCs/>
          <w:lang w:eastAsia="en-US"/>
        </w:rPr>
        <w:t>τους/τις</w:t>
      </w:r>
      <w:r w:rsidRPr="009D049E">
        <w:rPr>
          <w:rFonts w:cstheme="minorHAnsi"/>
          <w:bCs/>
          <w:lang w:eastAsia="en-US"/>
        </w:rPr>
        <w:t xml:space="preserve"> συμμαθητές</w:t>
      </w:r>
      <w:r>
        <w:rPr>
          <w:rFonts w:cstheme="minorHAnsi"/>
          <w:bCs/>
          <w:lang w:eastAsia="en-US"/>
        </w:rPr>
        <w:t>/</w:t>
      </w:r>
      <w:proofErr w:type="spellStart"/>
      <w:r>
        <w:rPr>
          <w:rFonts w:cstheme="minorHAnsi"/>
          <w:bCs/>
          <w:lang w:eastAsia="en-US"/>
        </w:rPr>
        <w:t>τριές</w:t>
      </w:r>
      <w:proofErr w:type="spellEnd"/>
      <w:r>
        <w:rPr>
          <w:rFonts w:cstheme="minorHAnsi"/>
          <w:bCs/>
          <w:lang w:eastAsia="en-US"/>
        </w:rPr>
        <w:t xml:space="preserve"> </w:t>
      </w:r>
      <w:r w:rsidRPr="009D049E">
        <w:rPr>
          <w:rFonts w:cstheme="minorHAnsi"/>
          <w:bCs/>
          <w:lang w:eastAsia="en-US"/>
        </w:rPr>
        <w:t xml:space="preserve"> σου;</w:t>
      </w:r>
    </w:p>
    <w:p w:rsidR="009D049E" w:rsidRDefault="009D049E" w:rsidP="009D049E">
      <w:pPr>
        <w:pBdr>
          <w:top w:val="single" w:sz="4" w:space="1" w:color="auto"/>
          <w:bottom w:val="single" w:sz="4" w:space="1" w:color="auto"/>
        </w:pBdr>
        <w:rPr>
          <w:rFonts w:eastAsia="Times New Roman" w:cstheme="minorHAnsi"/>
          <w:lang w:eastAsia="en-US"/>
        </w:rPr>
      </w:pPr>
      <w:r w:rsidRPr="009D049E">
        <w:rPr>
          <w:rFonts w:eastAsia="Times New Roman" w:cstheme="minorHAnsi"/>
          <w:b/>
          <w:bCs/>
          <w:lang w:eastAsia="en-US"/>
        </w:rPr>
        <w:t>17 Στόχοι της Βιώσιμης Ανάπτυξης</w:t>
      </w:r>
      <w:r w:rsidRPr="009D049E">
        <w:rPr>
          <w:rFonts w:eastAsia="Times New Roman" w:cstheme="minorHAnsi"/>
          <w:lang w:eastAsia="en-US"/>
        </w:rPr>
        <w:t>: Το Εργαστήριο μπορεί να συνδεθεί με το</w:t>
      </w:r>
      <w:r w:rsidR="00EE4F80">
        <w:rPr>
          <w:rFonts w:eastAsia="Times New Roman" w:cstheme="minorHAnsi"/>
          <w:lang w:eastAsia="en-US"/>
        </w:rPr>
        <w:t>ν</w:t>
      </w:r>
      <w:r w:rsidRPr="009D049E">
        <w:rPr>
          <w:rFonts w:eastAsia="Times New Roman" w:cstheme="minorHAnsi"/>
          <w:lang w:eastAsia="en-US"/>
        </w:rPr>
        <w:t xml:space="preserve"> 10</w:t>
      </w:r>
      <w:r w:rsidRPr="009D049E">
        <w:rPr>
          <w:rFonts w:eastAsia="Times New Roman" w:cstheme="minorHAnsi"/>
          <w:vertAlign w:val="superscript"/>
          <w:lang w:eastAsia="en-US"/>
        </w:rPr>
        <w:t>ο</w:t>
      </w:r>
      <w:r w:rsidRPr="009D049E">
        <w:rPr>
          <w:rFonts w:eastAsia="Times New Roman" w:cstheme="minorHAnsi"/>
          <w:lang w:eastAsia="en-US"/>
        </w:rPr>
        <w:t xml:space="preserve"> Στόχο και τον 17</w:t>
      </w:r>
      <w:r w:rsidRPr="009D049E">
        <w:rPr>
          <w:rFonts w:eastAsia="Times New Roman" w:cstheme="minorHAnsi"/>
          <w:vertAlign w:val="superscript"/>
          <w:lang w:eastAsia="en-US"/>
        </w:rPr>
        <w:t>ο</w:t>
      </w:r>
      <w:r w:rsidRPr="009D049E">
        <w:rPr>
          <w:rFonts w:eastAsia="Times New Roman" w:cstheme="minorHAnsi"/>
          <w:lang w:eastAsia="en-US"/>
        </w:rPr>
        <w:t>.</w:t>
      </w:r>
    </w:p>
    <w:p w:rsidR="009D049E" w:rsidRDefault="009D049E" w:rsidP="009D049E">
      <w:pPr>
        <w:pBdr>
          <w:top w:val="single" w:sz="4" w:space="1" w:color="auto"/>
          <w:bottom w:val="single" w:sz="4" w:space="1" w:color="auto"/>
        </w:pBdr>
        <w:rPr>
          <w:rFonts w:eastAsia="Times New Roman" w:cstheme="minorHAnsi"/>
          <w:lang w:eastAsia="en-US"/>
        </w:rPr>
      </w:pPr>
    </w:p>
    <w:p w:rsidR="00BE062B" w:rsidRDefault="00BE062B"/>
    <w:sectPr w:rsidR="00BE062B" w:rsidSect="00E7796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62B" w:rsidRDefault="00BE062B" w:rsidP="009D049E">
      <w:pPr>
        <w:spacing w:after="0" w:line="240" w:lineRule="auto"/>
      </w:pPr>
      <w:r>
        <w:separator/>
      </w:r>
    </w:p>
  </w:endnote>
  <w:endnote w:type="continuationSeparator" w:id="0">
    <w:p w:rsidR="00BE062B" w:rsidRDefault="00BE062B" w:rsidP="009D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63" w:rsidRDefault="00622313" w:rsidP="00622313">
    <w:pPr>
      <w:pStyle w:val="a4"/>
      <w:tabs>
        <w:tab w:val="clear" w:pos="4153"/>
        <w:tab w:val="clear" w:pos="8306"/>
        <w:tab w:val="left" w:pos="3420"/>
      </w:tabs>
    </w:pPr>
    <w:r>
      <w:tab/>
    </w:r>
    <w:r w:rsidRPr="0062231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4381500" cy="60007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62B" w:rsidRDefault="00BE062B" w:rsidP="009D049E">
      <w:pPr>
        <w:spacing w:after="0" w:line="240" w:lineRule="auto"/>
      </w:pPr>
      <w:r>
        <w:separator/>
      </w:r>
    </w:p>
  </w:footnote>
  <w:footnote w:type="continuationSeparator" w:id="0">
    <w:p w:rsidR="00BE062B" w:rsidRDefault="00BE062B" w:rsidP="009D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49E" w:rsidRDefault="009D049E">
    <w:pPr>
      <w:pStyle w:val="a3"/>
    </w:pPr>
    <w:r w:rsidRPr="009D049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-116205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049E"/>
    <w:rsid w:val="00622313"/>
    <w:rsid w:val="008E20BE"/>
    <w:rsid w:val="009D049E"/>
    <w:rsid w:val="00BE062B"/>
    <w:rsid w:val="00E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21A34"/>
  <w15:docId w15:val="{FEF513AA-5A45-4506-B181-ABD3140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49E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Char">
    <w:name w:val="Κεφαλίδα Char"/>
    <w:basedOn w:val="a0"/>
    <w:link w:val="a3"/>
    <w:uiPriority w:val="99"/>
    <w:rsid w:val="009D049E"/>
    <w:rPr>
      <w:rFonts w:ascii="Calibri" w:eastAsia="Calibri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9D049E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Char0">
    <w:name w:val="Υποσέλιδο Char"/>
    <w:basedOn w:val="a0"/>
    <w:link w:val="a4"/>
    <w:uiPriority w:val="99"/>
    <w:rsid w:val="009D049E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616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Στειακάκης Χρυσοβαλάντης</cp:lastModifiedBy>
  <cp:revision>5</cp:revision>
  <dcterms:created xsi:type="dcterms:W3CDTF">2025-01-05T21:44:00Z</dcterms:created>
  <dcterms:modified xsi:type="dcterms:W3CDTF">2025-01-08T12:05:00Z</dcterms:modified>
</cp:coreProperties>
</file>