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04" w:rsidRPr="00E9636D" w:rsidRDefault="00062404" w:rsidP="00106D62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E9636D">
        <w:rPr>
          <w:b/>
          <w:bCs/>
        </w:rPr>
        <w:t>Σύνδεσμοι Εκπαιδευτικού Υλικού</w:t>
      </w:r>
    </w:p>
    <w:p w:rsidR="00707BCC" w:rsidRDefault="00707BCC" w:rsidP="00106D62">
      <w:pPr>
        <w:spacing w:before="2" w:line="276" w:lineRule="auto"/>
        <w:ind w:left="580"/>
        <w:rPr>
          <w:b/>
          <w:sz w:val="24"/>
        </w:rPr>
      </w:pPr>
    </w:p>
    <w:p w:rsidR="00635F03" w:rsidRDefault="00635F03" w:rsidP="00635F03">
      <w:pPr>
        <w:tabs>
          <w:tab w:val="left" w:pos="1316"/>
        </w:tabs>
        <w:spacing w:line="276" w:lineRule="auto"/>
        <w:ind w:left="426" w:right="529"/>
        <w:jc w:val="both"/>
      </w:pPr>
      <w:proofErr w:type="spellStart"/>
      <w:r w:rsidRPr="00635F03">
        <w:rPr>
          <w:b/>
        </w:rPr>
        <w:t>InclusiveSchool</w:t>
      </w:r>
      <w:proofErr w:type="spellEnd"/>
      <w:r w:rsidRPr="00635F03">
        <w:rPr>
          <w:b/>
        </w:rPr>
        <w:t>, Εγχειρίδιο Δραστηριοτήτων</w:t>
      </w:r>
      <w:r>
        <w:t xml:space="preserve">: </w:t>
      </w:r>
    </w:p>
    <w:p w:rsidR="00635F03" w:rsidRPr="00635F03" w:rsidRDefault="00635F03" w:rsidP="00635F03">
      <w:pPr>
        <w:tabs>
          <w:tab w:val="left" w:pos="1316"/>
        </w:tabs>
        <w:spacing w:line="276" w:lineRule="auto"/>
        <w:ind w:left="426" w:right="529"/>
        <w:jc w:val="both"/>
      </w:pPr>
      <w:r>
        <w:t>Προτάσεις βασισμένες στα ανθρώπινα δικαιώματα και την ομαδοσυνεργατική μάθηση στην τάξη.</w:t>
      </w:r>
    </w:p>
    <w:p w:rsidR="00635F03" w:rsidRPr="00205A4E" w:rsidRDefault="00635F03" w:rsidP="00635F03">
      <w:pPr>
        <w:tabs>
          <w:tab w:val="left" w:pos="1316"/>
        </w:tabs>
        <w:spacing w:line="276" w:lineRule="auto"/>
        <w:ind w:left="426" w:right="529"/>
        <w:jc w:val="both"/>
        <w:rPr>
          <w:lang w:val="en-US"/>
        </w:rPr>
      </w:pPr>
      <w:proofErr w:type="gramStart"/>
      <w:r w:rsidRPr="00205A4E">
        <w:rPr>
          <w:lang w:val="en-US"/>
        </w:rPr>
        <w:t xml:space="preserve">British Council Erasmus </w:t>
      </w:r>
      <w:r w:rsidR="00205A4E">
        <w:t>και</w:t>
      </w:r>
      <w:r w:rsidR="0030572C" w:rsidRPr="0030572C">
        <w:rPr>
          <w:lang w:val="en-US"/>
        </w:rPr>
        <w:t xml:space="preserve"> </w:t>
      </w:r>
      <w:r w:rsidRPr="00205A4E">
        <w:rPr>
          <w:lang w:val="en-US"/>
        </w:rPr>
        <w:t>IE</w:t>
      </w:r>
      <w:r>
        <w:t>Π</w:t>
      </w:r>
      <w:r w:rsidRPr="00205A4E">
        <w:rPr>
          <w:lang w:val="en-US"/>
        </w:rPr>
        <w:t>.</w:t>
      </w:r>
      <w:proofErr w:type="gramEnd"/>
      <w:r w:rsidRPr="00205A4E">
        <w:rPr>
          <w:lang w:val="en-US"/>
        </w:rPr>
        <w:t xml:space="preserve"> </w:t>
      </w:r>
    </w:p>
    <w:p w:rsidR="00635F03" w:rsidRPr="0030572C" w:rsidRDefault="00D64695" w:rsidP="00635F03">
      <w:pPr>
        <w:tabs>
          <w:tab w:val="left" w:pos="1316"/>
        </w:tabs>
        <w:spacing w:line="276" w:lineRule="auto"/>
        <w:ind w:left="426" w:right="529"/>
        <w:jc w:val="both"/>
        <w:rPr>
          <w:lang w:val="en-US"/>
        </w:rPr>
      </w:pPr>
      <w:hyperlink r:id="rId10" w:history="1">
        <w:r w:rsidR="00635F03" w:rsidRPr="0030572C">
          <w:rPr>
            <w:rStyle w:val="-"/>
            <w:lang w:val="en-US"/>
          </w:rPr>
          <w:t>https://www.britishcouncil.gr/sites/default/files/inclusive-schools-education-pack-greek.pdf</w:t>
        </w:r>
      </w:hyperlink>
    </w:p>
    <w:p w:rsidR="00635F03" w:rsidRDefault="00635F03" w:rsidP="00635F03">
      <w:pPr>
        <w:tabs>
          <w:tab w:val="left" w:pos="1316"/>
        </w:tabs>
        <w:spacing w:line="276" w:lineRule="auto"/>
        <w:ind w:left="426" w:right="529"/>
        <w:jc w:val="both"/>
      </w:pPr>
      <w:r w:rsidRPr="00635F03">
        <w:rPr>
          <w:b/>
        </w:rPr>
        <w:t xml:space="preserve">Πρόγραμμα </w:t>
      </w:r>
      <w:proofErr w:type="spellStart"/>
      <w:r w:rsidRPr="00635F03">
        <w:rPr>
          <w:b/>
        </w:rPr>
        <w:t>InclusiveSchool</w:t>
      </w:r>
      <w:proofErr w:type="spellEnd"/>
      <w:r w:rsidRPr="00635F03">
        <w:rPr>
          <w:b/>
        </w:rPr>
        <w:t>, Οδηγός Εκπαιδευτικού, Εκπαιδευτικό Εγχειρίδιο:</w:t>
      </w:r>
    </w:p>
    <w:p w:rsidR="00635F03" w:rsidRPr="0030572C" w:rsidRDefault="00635F03" w:rsidP="00635F03">
      <w:pPr>
        <w:tabs>
          <w:tab w:val="left" w:pos="1316"/>
        </w:tabs>
        <w:spacing w:line="276" w:lineRule="auto"/>
        <w:ind w:left="426" w:right="529"/>
        <w:jc w:val="both"/>
        <w:rPr>
          <w:lang w:val="en-US"/>
        </w:rPr>
      </w:pPr>
      <w:r>
        <w:t xml:space="preserve">Προτάσεις βασισμένες στα ανθρώπινα δικαιώματα και την ομαδοσυνεργατική μάθηση στην τάξη. </w:t>
      </w:r>
      <w:proofErr w:type="gramStart"/>
      <w:r>
        <w:rPr>
          <w:lang w:val="en-US"/>
        </w:rPr>
        <w:t>British</w:t>
      </w:r>
      <w:r w:rsidR="0030572C">
        <w:t xml:space="preserve"> </w:t>
      </w:r>
      <w:r>
        <w:rPr>
          <w:lang w:val="en-US"/>
        </w:rPr>
        <w:t>Council</w:t>
      </w:r>
      <w:r w:rsidR="0030572C">
        <w:t xml:space="preserve"> </w:t>
      </w:r>
      <w:r>
        <w:rPr>
          <w:lang w:val="en-US"/>
        </w:rPr>
        <w:t xml:space="preserve">Erasmus </w:t>
      </w:r>
      <w:r w:rsidR="00205A4E">
        <w:t>και</w:t>
      </w:r>
      <w:r w:rsidR="0030572C">
        <w:t xml:space="preserve"> </w:t>
      </w:r>
      <w:r w:rsidRPr="00635F03">
        <w:rPr>
          <w:lang w:val="en-US"/>
        </w:rPr>
        <w:t>IE</w:t>
      </w:r>
      <w:r>
        <w:t>Π</w:t>
      </w:r>
      <w:r w:rsidRPr="0030572C">
        <w:rPr>
          <w:lang w:val="en-US"/>
        </w:rPr>
        <w:t>.</w:t>
      </w:r>
      <w:proofErr w:type="gramEnd"/>
    </w:p>
    <w:p w:rsidR="00F740B7" w:rsidRDefault="00D64695" w:rsidP="00635F03">
      <w:pPr>
        <w:tabs>
          <w:tab w:val="left" w:pos="1316"/>
        </w:tabs>
        <w:spacing w:line="276" w:lineRule="auto"/>
        <w:ind w:left="426" w:right="529"/>
        <w:jc w:val="both"/>
        <w:rPr>
          <w:lang w:val="en-US"/>
        </w:rPr>
      </w:pPr>
      <w:hyperlink r:id="rId11" w:history="1">
        <w:r w:rsidR="00635F03" w:rsidRPr="00DF2A51">
          <w:rPr>
            <w:rStyle w:val="-"/>
            <w:lang w:val="en-US"/>
          </w:rPr>
          <w:t>https://www.britishcouncil.gr/sites/default/files/inclusive-schools-education-pack-greek.pdf</w:t>
        </w:r>
      </w:hyperlink>
    </w:p>
    <w:p w:rsidR="00635F03" w:rsidRPr="00635F03" w:rsidRDefault="00635F03" w:rsidP="00635F03">
      <w:pPr>
        <w:tabs>
          <w:tab w:val="left" w:pos="1316"/>
        </w:tabs>
        <w:spacing w:line="276" w:lineRule="auto"/>
        <w:ind w:left="426" w:right="529"/>
        <w:jc w:val="both"/>
        <w:rPr>
          <w:lang w:val="en-US"/>
        </w:rPr>
      </w:pPr>
    </w:p>
    <w:tbl>
      <w:tblPr>
        <w:tblStyle w:val="a8"/>
        <w:tblW w:w="0" w:type="auto"/>
        <w:tblLayout w:type="fixed"/>
        <w:tblLook w:val="04A0"/>
      </w:tblPr>
      <w:tblGrid>
        <w:gridCol w:w="1668"/>
        <w:gridCol w:w="8858"/>
      </w:tblGrid>
      <w:tr w:rsidR="00F740B7" w:rsidTr="009C1C78">
        <w:tc>
          <w:tcPr>
            <w:tcW w:w="1668" w:type="dxa"/>
          </w:tcPr>
          <w:p w:rsidR="00F740B7" w:rsidRDefault="00F740B7" w:rsidP="00106D62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858" w:type="dxa"/>
          </w:tcPr>
          <w:p w:rsidR="00F740B7" w:rsidRDefault="00F740B7" w:rsidP="00106D62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F740B7" w:rsidTr="009C1C78">
        <w:tc>
          <w:tcPr>
            <w:tcW w:w="1668" w:type="dxa"/>
          </w:tcPr>
          <w:p w:rsidR="00F740B7" w:rsidRPr="00B45E20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:rsidR="00F740B7" w:rsidRPr="00635F03" w:rsidRDefault="00635F03" w:rsidP="00635F03">
            <w:pPr>
              <w:pStyle w:val="TableParagraph"/>
              <w:spacing w:line="293" w:lineRule="exact"/>
              <w:rPr>
                <w:sz w:val="24"/>
              </w:rPr>
            </w:pPr>
            <w:r w:rsidRPr="00635F03">
              <w:t>Διεθνές Πρόγραμμα “</w:t>
            </w:r>
            <w:r w:rsidRPr="00635F03">
              <w:rPr>
                <w:lang w:val="en-US"/>
              </w:rPr>
              <w:t>We</w:t>
            </w:r>
            <w:r w:rsidRPr="00635F03">
              <w:t>.</w:t>
            </w:r>
            <w:r w:rsidRPr="00635F03">
              <w:rPr>
                <w:lang w:val="en-US"/>
              </w:rPr>
              <w:t>C</w:t>
            </w:r>
            <w:r w:rsidRPr="00635F03">
              <w:t>.</w:t>
            </w:r>
            <w:r w:rsidRPr="00635F03">
              <w:rPr>
                <w:lang w:val="en-US"/>
              </w:rPr>
              <w:t>A</w:t>
            </w:r>
            <w:r w:rsidRPr="00635F03">
              <w:t>.</w:t>
            </w:r>
            <w:r w:rsidRPr="00635F03">
              <w:rPr>
                <w:lang w:val="en-US"/>
              </w:rPr>
              <w:t>R</w:t>
            </w:r>
            <w:r w:rsidRPr="00635F03">
              <w:t>.</w:t>
            </w:r>
            <w:r w:rsidRPr="00635F03">
              <w:rPr>
                <w:lang w:val="en-US"/>
              </w:rPr>
              <w:t>E</w:t>
            </w:r>
            <w:r w:rsidRPr="00635F03">
              <w:t>.” 2012-2016, Εργαστήριο Σχολικής Ψυχολογίας, ΕΚΠΑ</w:t>
            </w:r>
            <w:r w:rsidRPr="00635F03">
              <w:br/>
            </w:r>
            <w:hyperlink r:id="rId12" w:history="1">
              <w:r w:rsidRPr="00DF2A51">
                <w:rPr>
                  <w:rStyle w:val="-"/>
                  <w:sz w:val="24"/>
                  <w:lang w:val="en-US"/>
                </w:rPr>
                <w:t>http</w:t>
              </w:r>
              <w:r w:rsidRPr="00DF2A51">
                <w:rPr>
                  <w:rStyle w:val="-"/>
                  <w:sz w:val="24"/>
                </w:rPr>
                <w:t>://</w:t>
              </w:r>
              <w:r w:rsidRPr="00DF2A51">
                <w:rPr>
                  <w:rStyle w:val="-"/>
                  <w:sz w:val="24"/>
                  <w:lang w:val="en-US"/>
                </w:rPr>
                <w:t>www</w:t>
              </w:r>
              <w:r w:rsidRPr="00DF2A51">
                <w:rPr>
                  <w:rStyle w:val="-"/>
                  <w:sz w:val="24"/>
                </w:rPr>
                <w:t>.</w:t>
              </w:r>
              <w:proofErr w:type="spellStart"/>
              <w:r w:rsidRPr="00DF2A51">
                <w:rPr>
                  <w:rStyle w:val="-"/>
                  <w:sz w:val="24"/>
                  <w:lang w:val="en-US"/>
                </w:rPr>
                <w:t>centerschoolpsych</w:t>
              </w:r>
              <w:proofErr w:type="spellEnd"/>
              <w:r w:rsidRPr="00DF2A51">
                <w:rPr>
                  <w:rStyle w:val="-"/>
                  <w:sz w:val="24"/>
                </w:rPr>
                <w:t>.</w:t>
              </w:r>
              <w:r w:rsidRPr="00DF2A51">
                <w:rPr>
                  <w:rStyle w:val="-"/>
                  <w:sz w:val="24"/>
                  <w:lang w:val="en-US"/>
                </w:rPr>
                <w:t>psych</w:t>
              </w:r>
              <w:r w:rsidRPr="00DF2A51">
                <w:rPr>
                  <w:rStyle w:val="-"/>
                  <w:sz w:val="24"/>
                </w:rPr>
                <w:t>.</w:t>
              </w:r>
              <w:proofErr w:type="spellStart"/>
              <w:r w:rsidRPr="00DF2A51">
                <w:rPr>
                  <w:rStyle w:val="-"/>
                  <w:sz w:val="24"/>
                  <w:lang w:val="en-US"/>
                </w:rPr>
                <w:t>uoa</w:t>
              </w:r>
              <w:proofErr w:type="spellEnd"/>
              <w:r w:rsidRPr="00DF2A51">
                <w:rPr>
                  <w:rStyle w:val="-"/>
                  <w:sz w:val="24"/>
                </w:rPr>
                <w:t>.</w:t>
              </w:r>
              <w:proofErr w:type="spellStart"/>
              <w:r w:rsidRPr="00DF2A51">
                <w:rPr>
                  <w:rStyle w:val="-"/>
                  <w:sz w:val="24"/>
                  <w:lang w:val="en-US"/>
                </w:rPr>
                <w:t>gr</w:t>
              </w:r>
              <w:proofErr w:type="spellEnd"/>
              <w:r w:rsidRPr="00DF2A51">
                <w:rPr>
                  <w:rStyle w:val="-"/>
                  <w:sz w:val="24"/>
                </w:rPr>
                <w:t>/</w:t>
              </w:r>
              <w:r w:rsidRPr="00DF2A51">
                <w:rPr>
                  <w:rStyle w:val="-"/>
                  <w:sz w:val="24"/>
                  <w:lang w:val="en-US"/>
                </w:rPr>
                <w:t>index</w:t>
              </w:r>
              <w:r w:rsidRPr="00DF2A51">
                <w:rPr>
                  <w:rStyle w:val="-"/>
                  <w:sz w:val="24"/>
                </w:rPr>
                <w:t>.</w:t>
              </w:r>
              <w:proofErr w:type="spellStart"/>
              <w:r w:rsidRPr="00DF2A51">
                <w:rPr>
                  <w:rStyle w:val="-"/>
                  <w:sz w:val="24"/>
                  <w:lang w:val="en-US"/>
                </w:rPr>
                <w:t>php</w:t>
              </w:r>
              <w:proofErr w:type="spellEnd"/>
              <w:r w:rsidRPr="00DF2A51">
                <w:rPr>
                  <w:rStyle w:val="-"/>
                  <w:sz w:val="24"/>
                </w:rPr>
                <w:t>/2014-10-22-10-29- 55/2016-05-05-17-58-23/90-</w:t>
              </w:r>
              <w:r w:rsidRPr="00DF2A51">
                <w:rPr>
                  <w:rStyle w:val="-"/>
                  <w:sz w:val="24"/>
                  <w:lang w:val="en-US"/>
                </w:rPr>
                <w:t>blog</w:t>
              </w:r>
              <w:r w:rsidRPr="00DF2A51">
                <w:rPr>
                  <w:rStyle w:val="-"/>
                  <w:sz w:val="24"/>
                </w:rPr>
                <w:t>-</w:t>
              </w:r>
              <w:r w:rsidRPr="00DF2A51">
                <w:rPr>
                  <w:rStyle w:val="-"/>
                  <w:sz w:val="24"/>
                  <w:lang w:val="en-US"/>
                </w:rPr>
                <w:t>article</w:t>
              </w:r>
              <w:r w:rsidRPr="00DF2A51">
                <w:rPr>
                  <w:rStyle w:val="-"/>
                  <w:sz w:val="24"/>
                </w:rPr>
                <w:t>-2</w:t>
              </w:r>
            </w:hyperlink>
          </w:p>
        </w:tc>
      </w:tr>
      <w:tr w:rsidR="00F740B7" w:rsidRPr="00635F03" w:rsidTr="009C1C78">
        <w:tc>
          <w:tcPr>
            <w:tcW w:w="1668" w:type="dxa"/>
          </w:tcPr>
          <w:p w:rsidR="00F740B7" w:rsidRPr="00B45E20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:rsidR="00635F03" w:rsidRPr="00635F03" w:rsidRDefault="00635F03" w:rsidP="00635F03">
            <w:pPr>
              <w:pStyle w:val="TableParagraph"/>
              <w:spacing w:line="293" w:lineRule="exact"/>
              <w:rPr>
                <w:sz w:val="24"/>
              </w:rPr>
            </w:pPr>
            <w:r w:rsidRPr="00635F03">
              <w:rPr>
                <w:sz w:val="24"/>
              </w:rPr>
              <w:t xml:space="preserve">Πηνελόπη </w:t>
            </w:r>
            <w:proofErr w:type="spellStart"/>
            <w:r w:rsidRPr="00635F03">
              <w:rPr>
                <w:sz w:val="24"/>
              </w:rPr>
              <w:t>Βασιλειάδου</w:t>
            </w:r>
            <w:proofErr w:type="spellEnd"/>
            <w:r w:rsidRPr="00635F03">
              <w:rPr>
                <w:sz w:val="24"/>
              </w:rPr>
              <w:t xml:space="preserve"> </w:t>
            </w:r>
            <w:proofErr w:type="spellStart"/>
            <w:r w:rsidRPr="00635F03">
              <w:rPr>
                <w:sz w:val="24"/>
              </w:rPr>
              <w:t>blog</w:t>
            </w:r>
            <w:proofErr w:type="spellEnd"/>
            <w:r w:rsidRPr="00635F03">
              <w:rPr>
                <w:sz w:val="24"/>
              </w:rPr>
              <w:t xml:space="preserve"> “</w:t>
            </w:r>
            <w:proofErr w:type="spellStart"/>
            <w:r w:rsidRPr="00635F03">
              <w:rPr>
                <w:sz w:val="24"/>
              </w:rPr>
              <w:t>Tάξη</w:t>
            </w:r>
            <w:proofErr w:type="spellEnd"/>
            <w:r w:rsidRPr="00635F03">
              <w:rPr>
                <w:sz w:val="24"/>
              </w:rPr>
              <w:t xml:space="preserve"> Μαγική»</w:t>
            </w:r>
          </w:p>
          <w:p w:rsidR="00F327C8" w:rsidRPr="00635F03" w:rsidRDefault="00D64695" w:rsidP="00635F03">
            <w:pPr>
              <w:pStyle w:val="TableParagraph"/>
              <w:spacing w:line="293" w:lineRule="exact"/>
              <w:rPr>
                <w:sz w:val="24"/>
              </w:rPr>
            </w:pPr>
            <w:hyperlink r:id="rId13" w:history="1">
              <w:r w:rsidR="00635F03" w:rsidRPr="00DF2A51">
                <w:rPr>
                  <w:rStyle w:val="-"/>
                  <w:sz w:val="24"/>
                </w:rPr>
                <w:t>https://www.taximagiki.com/%CE%B1%CF%81%CF%87%CE%B9%CE%BA%CE%AE</w:t>
              </w:r>
            </w:hyperlink>
          </w:p>
        </w:tc>
      </w:tr>
      <w:tr w:rsidR="00F740B7" w:rsidRPr="00D65058" w:rsidTr="009C1C78">
        <w:tc>
          <w:tcPr>
            <w:tcW w:w="1668" w:type="dxa"/>
          </w:tcPr>
          <w:p w:rsidR="00F740B7" w:rsidRPr="00635F03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:rsidR="00F740B7" w:rsidRPr="00D65058" w:rsidRDefault="00635F03" w:rsidP="00D65058">
            <w:pPr>
              <w:pStyle w:val="a3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F740B7" w:rsidRPr="00D65058" w:rsidTr="009C1C78">
        <w:tc>
          <w:tcPr>
            <w:tcW w:w="1668" w:type="dxa"/>
          </w:tcPr>
          <w:p w:rsidR="00F740B7" w:rsidRPr="00D65058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:rsidR="00635F03" w:rsidRDefault="00635F03" w:rsidP="00635F03">
            <w:pPr>
              <w:tabs>
                <w:tab w:val="left" w:pos="131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α) </w:t>
            </w:r>
            <w:r w:rsidRPr="00635F03">
              <w:rPr>
                <w:bCs/>
              </w:rPr>
              <w:t xml:space="preserve">Συνέντευξη Αργύρη </w:t>
            </w:r>
            <w:proofErr w:type="spellStart"/>
            <w:r w:rsidRPr="00635F03">
              <w:rPr>
                <w:bCs/>
              </w:rPr>
              <w:t>Κουμτζή</w:t>
            </w:r>
            <w:proofErr w:type="spellEnd"/>
            <w:r w:rsidRPr="00635F03">
              <w:rPr>
                <w:bCs/>
              </w:rPr>
              <w:t xml:space="preserve"> «Με δύναμη τη θέληση» (από 0:47 έως7:02) και (από 12:20 έως 15:40) στο </w:t>
            </w:r>
            <w:proofErr w:type="spellStart"/>
            <w:r w:rsidRPr="00635F03">
              <w:rPr>
                <w:bCs/>
              </w:rPr>
              <w:t>TEDx</w:t>
            </w:r>
            <w:proofErr w:type="spellEnd"/>
            <w:r w:rsidRPr="00635F03">
              <w:rPr>
                <w:bCs/>
              </w:rPr>
              <w:t xml:space="preserve"> AUEB</w:t>
            </w:r>
            <w:r>
              <w:rPr>
                <w:bCs/>
              </w:rPr>
              <w:t>.</w:t>
            </w:r>
          </w:p>
          <w:p w:rsidR="00635F03" w:rsidRPr="00635F03" w:rsidRDefault="00D64695" w:rsidP="00635F03">
            <w:pPr>
              <w:tabs>
                <w:tab w:val="left" w:pos="1316"/>
              </w:tabs>
              <w:spacing w:line="276" w:lineRule="auto"/>
              <w:rPr>
                <w:bCs/>
              </w:rPr>
            </w:pPr>
            <w:hyperlink r:id="rId14" w:history="1">
              <w:r w:rsidR="00635F03" w:rsidRPr="00DF2A51">
                <w:rPr>
                  <w:rStyle w:val="-"/>
                  <w:bCs/>
                </w:rPr>
                <w:t>https://www.youtube.com/watch?v=mxQ1LSJvgxU</w:t>
              </w:r>
            </w:hyperlink>
          </w:p>
          <w:p w:rsidR="00635F03" w:rsidRPr="00635F03" w:rsidRDefault="00635F03" w:rsidP="00635F03">
            <w:pPr>
              <w:tabs>
                <w:tab w:val="left" w:pos="131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β) Περιήγηση στο</w:t>
            </w:r>
            <w:r w:rsidRPr="00635F03">
              <w:rPr>
                <w:bCs/>
              </w:rPr>
              <w:t xml:space="preserve"> Ψηφιακό Αρχείο </w:t>
            </w:r>
            <w:r>
              <w:rPr>
                <w:bCs/>
              </w:rPr>
              <w:t>«</w:t>
            </w:r>
            <w:r w:rsidRPr="00635F03">
              <w:rPr>
                <w:bCs/>
              </w:rPr>
              <w:t>Ψηφίδες γνώσης</w:t>
            </w:r>
            <w:r>
              <w:rPr>
                <w:bCs/>
              </w:rPr>
              <w:t>» του</w:t>
            </w:r>
            <w:r w:rsidRPr="00635F03">
              <w:rPr>
                <w:bCs/>
              </w:rPr>
              <w:t xml:space="preserve"> Πανεπιστήμιο Κύπρου</w:t>
            </w:r>
            <w:r>
              <w:rPr>
                <w:bCs/>
              </w:rPr>
              <w:t>,</w:t>
            </w:r>
            <w:r w:rsidRPr="00635F03">
              <w:rPr>
                <w:bCs/>
              </w:rPr>
              <w:t xml:space="preserve"> με Πορτρέτα και βιογραφικά Ατόμων με αναπηρία</w:t>
            </w:r>
            <w:r>
              <w:rPr>
                <w:bCs/>
              </w:rPr>
              <w:t>.</w:t>
            </w:r>
          </w:p>
          <w:p w:rsidR="00D65058" w:rsidRPr="00D65058" w:rsidRDefault="00D64695" w:rsidP="00635F03">
            <w:pPr>
              <w:tabs>
                <w:tab w:val="left" w:pos="1316"/>
              </w:tabs>
              <w:spacing w:line="276" w:lineRule="auto"/>
              <w:rPr>
                <w:bCs/>
              </w:rPr>
            </w:pPr>
            <w:hyperlink r:id="rId15" w:history="1">
              <w:r w:rsidR="00635F03" w:rsidRPr="00DF2A51">
                <w:rPr>
                  <w:rStyle w:val="-"/>
                  <w:bCs/>
                </w:rPr>
                <w:t>https://www.ucy.ac.cy/psifides-gnosis/el/digital-archive</w:t>
              </w:r>
            </w:hyperlink>
          </w:p>
        </w:tc>
      </w:tr>
      <w:tr w:rsidR="00F740B7" w:rsidRPr="0030572C" w:rsidTr="009C1C78">
        <w:tc>
          <w:tcPr>
            <w:tcW w:w="1668" w:type="dxa"/>
          </w:tcPr>
          <w:p w:rsidR="00F740B7" w:rsidRPr="00D65058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858" w:type="dxa"/>
          </w:tcPr>
          <w:p w:rsidR="00205A4E" w:rsidRDefault="00205A4E" w:rsidP="00205A4E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r w:rsidRPr="00205A4E">
              <w:rPr>
                <w:bCs/>
              </w:rPr>
              <w:t>Ο</w:t>
            </w:r>
            <w:r>
              <w:rPr>
                <w:bCs/>
              </w:rPr>
              <w:t xml:space="preserve">ι εικόνες είναι ανακτημένες από το Πρόγραμμα </w:t>
            </w:r>
            <w:proofErr w:type="spellStart"/>
            <w:r>
              <w:rPr>
                <w:bCs/>
              </w:rPr>
              <w:t>InclusiveSchools</w:t>
            </w:r>
            <w:proofErr w:type="spellEnd"/>
            <w:r>
              <w:rPr>
                <w:bCs/>
              </w:rPr>
              <w:t xml:space="preserve">, </w:t>
            </w:r>
          </w:p>
          <w:p w:rsidR="00205A4E" w:rsidRPr="00205A4E" w:rsidRDefault="00205A4E" w:rsidP="00205A4E">
            <w:pPr>
              <w:tabs>
                <w:tab w:val="left" w:pos="1316"/>
              </w:tabs>
              <w:spacing w:line="276" w:lineRule="auto"/>
              <w:jc w:val="both"/>
              <w:rPr>
                <w:bCs/>
                <w:lang w:val="en-US"/>
              </w:rPr>
            </w:pPr>
            <w:r w:rsidRPr="00205A4E">
              <w:rPr>
                <w:bCs/>
                <w:lang w:val="en-US"/>
              </w:rPr>
              <w:t xml:space="preserve">British Council </w:t>
            </w:r>
            <w:r w:rsidRPr="00205A4E">
              <w:rPr>
                <w:bCs/>
              </w:rPr>
              <w:t>και</w:t>
            </w:r>
            <w:r w:rsidR="0030572C" w:rsidRPr="0030572C">
              <w:rPr>
                <w:bCs/>
                <w:lang w:val="en-US"/>
              </w:rPr>
              <w:t xml:space="preserve"> </w:t>
            </w:r>
            <w:r w:rsidRPr="00205A4E">
              <w:rPr>
                <w:bCs/>
              </w:rPr>
              <w:t>ΙΕΠ</w:t>
            </w:r>
            <w:r w:rsidRPr="00205A4E">
              <w:rPr>
                <w:bCs/>
                <w:lang w:val="en-US"/>
              </w:rPr>
              <w:t xml:space="preserve"> (</w:t>
            </w:r>
            <w:r w:rsidRPr="00205A4E">
              <w:rPr>
                <w:bCs/>
              </w:rPr>
              <w:t>σελ</w:t>
            </w:r>
            <w:r w:rsidRPr="00205A4E">
              <w:rPr>
                <w:bCs/>
                <w:lang w:val="en-US"/>
              </w:rPr>
              <w:t xml:space="preserve"> 126)</w:t>
            </w:r>
          </w:p>
          <w:p w:rsidR="00106D62" w:rsidRPr="0030572C" w:rsidRDefault="00D64695" w:rsidP="00205A4E">
            <w:pPr>
              <w:tabs>
                <w:tab w:val="left" w:pos="1316"/>
              </w:tabs>
              <w:spacing w:line="276" w:lineRule="auto"/>
              <w:jc w:val="both"/>
              <w:rPr>
                <w:bCs/>
                <w:lang w:val="en-US"/>
              </w:rPr>
            </w:pPr>
            <w:hyperlink r:id="rId16" w:history="1">
              <w:r w:rsidR="00205A4E" w:rsidRPr="0030572C">
                <w:rPr>
                  <w:rStyle w:val="-"/>
                  <w:bCs/>
                  <w:lang w:val="en-US"/>
                </w:rPr>
                <w:t>https://inclusiveschools.net/gr</w:t>
              </w:r>
            </w:hyperlink>
          </w:p>
        </w:tc>
      </w:tr>
      <w:tr w:rsidR="00F740B7" w:rsidRPr="0030572C" w:rsidTr="009C1C78">
        <w:tc>
          <w:tcPr>
            <w:tcW w:w="1668" w:type="dxa"/>
            <w:shd w:val="clear" w:color="auto" w:fill="D9D9D9" w:themeFill="background1" w:themeFillShade="D9"/>
          </w:tcPr>
          <w:p w:rsidR="00F740B7" w:rsidRPr="0030572C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  <w:lang w:val="en-US"/>
              </w:rPr>
            </w:pPr>
          </w:p>
        </w:tc>
        <w:tc>
          <w:tcPr>
            <w:tcW w:w="8858" w:type="dxa"/>
            <w:shd w:val="clear" w:color="auto" w:fill="D9D9D9" w:themeFill="background1" w:themeFillShade="D9"/>
          </w:tcPr>
          <w:p w:rsidR="00205A4E" w:rsidRPr="00205A4E" w:rsidRDefault="00205A4E" w:rsidP="00205A4E">
            <w:pPr>
              <w:tabs>
                <w:tab w:val="left" w:pos="1316"/>
              </w:tabs>
              <w:spacing w:line="276" w:lineRule="auto"/>
              <w:jc w:val="both"/>
              <w:rPr>
                <w:bCs/>
                <w:lang w:val="en-US"/>
              </w:rPr>
            </w:pPr>
            <w:r w:rsidRPr="00205A4E">
              <w:rPr>
                <w:bCs/>
              </w:rPr>
              <w:t>Πρόγραμμα</w:t>
            </w:r>
            <w:r w:rsidRPr="00205A4E">
              <w:rPr>
                <w:bCs/>
                <w:lang w:val="en-US"/>
              </w:rPr>
              <w:t xml:space="preserve"> Inclusive Schools, British Council </w:t>
            </w:r>
            <w:r w:rsidRPr="00205A4E">
              <w:rPr>
                <w:bCs/>
              </w:rPr>
              <w:t>και</w:t>
            </w:r>
            <w:r w:rsidR="0030572C">
              <w:rPr>
                <w:bCs/>
              </w:rPr>
              <w:t xml:space="preserve"> </w:t>
            </w:r>
            <w:r w:rsidRPr="00205A4E">
              <w:rPr>
                <w:bCs/>
              </w:rPr>
              <w:t>ΙΕΠ</w:t>
            </w:r>
          </w:p>
          <w:p w:rsidR="00F740B7" w:rsidRPr="00205A4E" w:rsidRDefault="00D64695" w:rsidP="00205A4E">
            <w:pPr>
              <w:tabs>
                <w:tab w:val="left" w:pos="1316"/>
              </w:tabs>
              <w:spacing w:line="276" w:lineRule="auto"/>
              <w:jc w:val="both"/>
              <w:rPr>
                <w:bCs/>
                <w:lang w:val="en-US"/>
              </w:rPr>
            </w:pPr>
            <w:hyperlink r:id="rId17" w:history="1">
              <w:r w:rsidR="00205A4E" w:rsidRPr="00205A4E">
                <w:rPr>
                  <w:rStyle w:val="-"/>
                  <w:bCs/>
                  <w:lang w:val="en-US"/>
                </w:rPr>
                <w:t>https://www.britishcouncil.gr/programmes/education/schools/inclusive-schools?fbclid=IwAR0W_SW7AWJgB63xGgdECOzRWDC44QwLrhqmbvjer09uF3Bv45BPGLxZoro</w:t>
              </w:r>
            </w:hyperlink>
            <w:bookmarkStart w:id="0" w:name="_GoBack"/>
            <w:bookmarkEnd w:id="0"/>
          </w:p>
        </w:tc>
      </w:tr>
      <w:tr w:rsidR="00F740B7" w:rsidRPr="00707BCC" w:rsidTr="009C1C78">
        <w:tc>
          <w:tcPr>
            <w:tcW w:w="1668" w:type="dxa"/>
            <w:shd w:val="clear" w:color="auto" w:fill="D9D9D9" w:themeFill="background1" w:themeFillShade="D9"/>
          </w:tcPr>
          <w:p w:rsidR="00F740B7" w:rsidRPr="00205A4E" w:rsidRDefault="00F740B7" w:rsidP="00106D62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  <w:lang w:val="en-US"/>
              </w:rPr>
            </w:pPr>
          </w:p>
        </w:tc>
        <w:tc>
          <w:tcPr>
            <w:tcW w:w="8858" w:type="dxa"/>
            <w:shd w:val="clear" w:color="auto" w:fill="D9D9D9" w:themeFill="background1" w:themeFillShade="D9"/>
          </w:tcPr>
          <w:p w:rsidR="00F740B7" w:rsidRPr="00205A4E" w:rsidRDefault="00F327C8" w:rsidP="00106D62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r w:rsidRPr="00205A4E">
              <w:rPr>
                <w:bCs/>
              </w:rPr>
              <w:t>-</w:t>
            </w:r>
          </w:p>
        </w:tc>
      </w:tr>
    </w:tbl>
    <w:p w:rsidR="00F740B7" w:rsidRPr="00BE4768" w:rsidRDefault="00F740B7" w:rsidP="00106D62">
      <w:pPr>
        <w:tabs>
          <w:tab w:val="left" w:pos="1316"/>
        </w:tabs>
        <w:spacing w:line="276" w:lineRule="auto"/>
        <w:jc w:val="both"/>
      </w:pPr>
    </w:p>
    <w:sectPr w:rsidR="00F740B7" w:rsidRPr="00BE4768" w:rsidSect="00865E8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5FE" w:rsidRDefault="000175FE">
      <w:r>
        <w:separator/>
      </w:r>
    </w:p>
  </w:endnote>
  <w:endnote w:type="continuationSeparator" w:id="1">
    <w:p w:rsidR="000175FE" w:rsidRDefault="00017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6" w:rsidRDefault="001B2D0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1B2D06" w:rsidP="001B2D06">
    <w:pPr>
      <w:pStyle w:val="1"/>
      <w:jc w:val="center"/>
    </w:pPr>
    <w:r w:rsidRPr="001B2D06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6" w:rsidRDefault="001B2D0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5FE" w:rsidRDefault="000175FE">
      <w:r>
        <w:separator/>
      </w:r>
    </w:p>
  </w:footnote>
  <w:footnote w:type="continuationSeparator" w:id="1">
    <w:p w:rsidR="000175FE" w:rsidRDefault="00017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6" w:rsidRDefault="001B2D0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0D2F8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6" w:rsidRDefault="001B2D0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0175FE"/>
    <w:rsid w:val="00062404"/>
    <w:rsid w:val="000D2F8F"/>
    <w:rsid w:val="00106D62"/>
    <w:rsid w:val="001553DE"/>
    <w:rsid w:val="001B2D06"/>
    <w:rsid w:val="00205A4E"/>
    <w:rsid w:val="00214D66"/>
    <w:rsid w:val="002836F2"/>
    <w:rsid w:val="0030572C"/>
    <w:rsid w:val="003D5D1B"/>
    <w:rsid w:val="005413F7"/>
    <w:rsid w:val="00635F03"/>
    <w:rsid w:val="006626A1"/>
    <w:rsid w:val="006A5215"/>
    <w:rsid w:val="00707BCC"/>
    <w:rsid w:val="00851A6D"/>
    <w:rsid w:val="00865E82"/>
    <w:rsid w:val="009C1C78"/>
    <w:rsid w:val="00B17B8D"/>
    <w:rsid w:val="00B6793B"/>
    <w:rsid w:val="00B97C74"/>
    <w:rsid w:val="00BE4768"/>
    <w:rsid w:val="00D46071"/>
    <w:rsid w:val="00D56947"/>
    <w:rsid w:val="00D64695"/>
    <w:rsid w:val="00D65058"/>
    <w:rsid w:val="00DE5621"/>
    <w:rsid w:val="00E22CCA"/>
    <w:rsid w:val="00E243F2"/>
    <w:rsid w:val="00E9636D"/>
    <w:rsid w:val="00EE48D0"/>
    <w:rsid w:val="00F327C8"/>
    <w:rsid w:val="00F740B7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13F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413F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41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5413F7"/>
    <w:rPr>
      <w:sz w:val="24"/>
      <w:szCs w:val="24"/>
    </w:rPr>
  </w:style>
  <w:style w:type="paragraph" w:styleId="a4">
    <w:name w:val="Title"/>
    <w:basedOn w:val="a"/>
    <w:uiPriority w:val="1"/>
    <w:qFormat/>
    <w:rsid w:val="005413F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413F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413F7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F740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1B2D0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1B2D06"/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07BCC"/>
    <w:rPr>
      <w:rFonts w:ascii="Calibri" w:eastAsia="Calibri" w:hAnsi="Calibri" w:cs="Calibri"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707B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aximagiki.com/%CE%B1%CF%81%CF%87%CE%B9%CE%BA%CE%A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centerschoolpsych.psych.uoa.gr/index.php/2014-10-22-10-29-%2055/2016-05-05-17-58-23/90-blog-article-2" TargetMode="External"/><Relationship Id="rId17" Type="http://schemas.openxmlformats.org/officeDocument/2006/relationships/hyperlink" Target="https://www.britishcouncil.gr/programmes/education/schools/inclusive-schools?fbclid=IwAR0W_SW7AWJgB63xGgdECOzRWDC44QwLrhqmbvjer09uF3Bv45BPGLxZoro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nclusiveschools.net/g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ritishcouncil.gr/sites/default/files/inclusive-schools-education-pack-greek.pdf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ucy.ac.cy/psifides-gnosis/el/digital-archive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britishcouncil.gr/sites/default/files/inclusive-schools-education-pack-greek.pdf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mxQ1LSJvgxU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purl.org/dc/terms/"/>
    <ds:schemaRef ds:uri="73e88787-58f5-438c-821c-d680947a91d4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365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User</cp:lastModifiedBy>
  <cp:revision>6</cp:revision>
  <dcterms:created xsi:type="dcterms:W3CDTF">2024-12-03T11:42:00Z</dcterms:created>
  <dcterms:modified xsi:type="dcterms:W3CDTF">2025-01-31T10:02:00Z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