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DCD12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A314326" w14:textId="77777777" w:rsidR="00941965" w:rsidRDefault="00941965" w:rsidP="3189142B">
      <w:pPr>
        <w:tabs>
          <w:tab w:val="left" w:pos="1316"/>
        </w:tabs>
        <w:jc w:val="center"/>
        <w:rPr>
          <w:b/>
          <w:bCs/>
        </w:rPr>
      </w:pPr>
    </w:p>
    <w:p w14:paraId="59C0E1A3" w14:textId="625035EA" w:rsidR="00B17B8D" w:rsidRPr="00593AB2" w:rsidRDefault="00F90510" w:rsidP="3189142B">
      <w:pPr>
        <w:tabs>
          <w:tab w:val="left" w:pos="1316"/>
        </w:tabs>
        <w:jc w:val="center"/>
        <w:rPr>
          <w:b/>
          <w:bCs/>
        </w:rPr>
      </w:pPr>
      <w:r w:rsidRPr="00593AB2">
        <w:rPr>
          <w:b/>
          <w:bCs/>
        </w:rPr>
        <w:t>Προσβασιμότητα</w:t>
      </w:r>
    </w:p>
    <w:p w14:paraId="579D0999" w14:textId="77777777" w:rsidR="3189142B" w:rsidRPr="00593AB2" w:rsidRDefault="3189142B" w:rsidP="3189142B">
      <w:pPr>
        <w:tabs>
          <w:tab w:val="left" w:pos="1316"/>
        </w:tabs>
        <w:jc w:val="center"/>
        <w:rPr>
          <w:b/>
          <w:bCs/>
        </w:rPr>
      </w:pPr>
    </w:p>
    <w:p w14:paraId="002F05AB" w14:textId="77777777" w:rsidR="00941965" w:rsidRDefault="00941965" w:rsidP="00941965">
      <w:pPr>
        <w:pStyle w:val="a5"/>
        <w:tabs>
          <w:tab w:val="left" w:pos="1316"/>
        </w:tabs>
        <w:spacing w:line="276" w:lineRule="auto"/>
        <w:ind w:left="709" w:right="245"/>
        <w:rPr>
          <w:bCs/>
        </w:rPr>
      </w:pPr>
      <w:r w:rsidRPr="00941965">
        <w:rPr>
          <w:bCs/>
        </w:rPr>
        <w:t>Το πρόγραμμα «Το σχολείο της συμπερίληψης: η αναπηρία ως αφορμή» θέτει στο επίκεντρο τη διασφάλιση της προσβασιμότητας και της ισότιμης συμμετο</w:t>
      </w:r>
      <w:bookmarkStart w:id="0" w:name="_GoBack"/>
      <w:bookmarkEnd w:id="0"/>
      <w:r w:rsidRPr="00941965">
        <w:rPr>
          <w:bCs/>
        </w:rPr>
        <w:t>χής όλων των μαθητών/</w:t>
      </w:r>
      <w:r>
        <w:rPr>
          <w:bCs/>
        </w:rPr>
        <w:t>τ</w:t>
      </w:r>
      <w:r w:rsidRPr="00941965">
        <w:rPr>
          <w:bCs/>
        </w:rPr>
        <w:t>ριών. Οι δραστηριότητες που περιλαμβάνονται είναι σχεδιασμένες με τρόπο που να επιτρέπουν τη συμμετοχή μαθητών/</w:t>
      </w:r>
      <w:r>
        <w:rPr>
          <w:bCs/>
        </w:rPr>
        <w:t>τ</w:t>
      </w:r>
      <w:r w:rsidRPr="00941965">
        <w:rPr>
          <w:bCs/>
        </w:rPr>
        <w:t xml:space="preserve">ριών με ποικίλες ανάγκες και δεξιότητες, ενισχύοντας τη συμπερίληψη στην εκπαιδευτική διαδικασία. </w:t>
      </w:r>
    </w:p>
    <w:p w14:paraId="2B026EE1" w14:textId="2075CD43" w:rsidR="00471DD7" w:rsidRPr="00941965" w:rsidRDefault="00941965" w:rsidP="00941965">
      <w:pPr>
        <w:pStyle w:val="a5"/>
        <w:tabs>
          <w:tab w:val="left" w:pos="1316"/>
        </w:tabs>
        <w:spacing w:line="276" w:lineRule="auto"/>
        <w:ind w:left="709" w:right="245"/>
        <w:rPr>
          <w:bCs/>
        </w:rPr>
      </w:pPr>
      <w:r w:rsidRPr="00941965">
        <w:rPr>
          <w:bCs/>
        </w:rPr>
        <w:t xml:space="preserve">Ειδικότερα, τα εργαστήρια αξιοποιούν ψηφιακά εργαλεία, όπως το </w:t>
      </w:r>
      <w:proofErr w:type="spellStart"/>
      <w:r w:rsidRPr="00941965">
        <w:rPr>
          <w:bCs/>
        </w:rPr>
        <w:t>Padlet</w:t>
      </w:r>
      <w:proofErr w:type="spellEnd"/>
      <w:r w:rsidRPr="00941965">
        <w:rPr>
          <w:bCs/>
        </w:rPr>
        <w:t xml:space="preserve"> και το </w:t>
      </w:r>
      <w:proofErr w:type="spellStart"/>
      <w:r w:rsidRPr="00941965">
        <w:rPr>
          <w:bCs/>
        </w:rPr>
        <w:t>Canva</w:t>
      </w:r>
      <w:proofErr w:type="spellEnd"/>
      <w:r w:rsidRPr="00941965">
        <w:rPr>
          <w:bCs/>
        </w:rPr>
        <w:t>, τα οποία μπορούν να προσαρμοστούν για μαθητές/</w:t>
      </w:r>
      <w:proofErr w:type="spellStart"/>
      <w:r w:rsidRPr="00941965">
        <w:rPr>
          <w:bCs/>
        </w:rPr>
        <w:t>ριες</w:t>
      </w:r>
      <w:proofErr w:type="spellEnd"/>
      <w:r w:rsidRPr="00941965">
        <w:rPr>
          <w:bCs/>
        </w:rPr>
        <w:t xml:space="preserve"> με διαφορετικά επίπεδα ψηφιακής εξοικείωσης. Επιπλέον, δίνεται έμφαση στη βιωματική μάθηση και στην εργασία σε ομάδες, επιτρέποντας </w:t>
      </w:r>
      <w:r>
        <w:rPr>
          <w:bCs/>
        </w:rPr>
        <w:t>στους/στις</w:t>
      </w:r>
      <w:r w:rsidRPr="00941965">
        <w:rPr>
          <w:bCs/>
        </w:rPr>
        <w:t xml:space="preserve"> μαθητές/</w:t>
      </w:r>
      <w:proofErr w:type="spellStart"/>
      <w:r w:rsidRPr="00941965">
        <w:rPr>
          <w:bCs/>
        </w:rPr>
        <w:t>ριες</w:t>
      </w:r>
      <w:proofErr w:type="spellEnd"/>
      <w:r w:rsidRPr="00941965">
        <w:rPr>
          <w:bCs/>
        </w:rPr>
        <w:t xml:space="preserve"> να αναπτύξουν δεξιότητες συνεργασίας και κατανόησης. Για την ενίσχυση της φυσικής προσβασιμότητας, το πρόγραμμα </w:t>
      </w:r>
      <w:r>
        <w:rPr>
          <w:bCs/>
        </w:rPr>
        <w:t>εξετάζει</w:t>
      </w:r>
      <w:r w:rsidRPr="00941965">
        <w:rPr>
          <w:bCs/>
        </w:rPr>
        <w:t xml:space="preserve"> την αναγνώριση φραγμών στους σχολικούς χώρους και την πρόταση αλλαγών, όπως ράμπες και </w:t>
      </w:r>
      <w:proofErr w:type="spellStart"/>
      <w:r w:rsidRPr="00941965">
        <w:rPr>
          <w:bCs/>
        </w:rPr>
        <w:t>προσβάσιμα</w:t>
      </w:r>
      <w:proofErr w:type="spellEnd"/>
      <w:r w:rsidRPr="00941965">
        <w:rPr>
          <w:bCs/>
        </w:rPr>
        <w:t xml:space="preserve"> βιβλία. Τέλος, οι δραστηριότητες περιλαμβάνουν προσεγγίσεις που ενθαρρύνουν την κατανόηση των αναγκών των ατόμων με αναπηρία, διασφαλίζοντας ότι όλοι</w:t>
      </w:r>
      <w:r>
        <w:rPr>
          <w:bCs/>
        </w:rPr>
        <w:t>/</w:t>
      </w:r>
      <w:proofErr w:type="spellStart"/>
      <w:r>
        <w:rPr>
          <w:bCs/>
        </w:rPr>
        <w:t>ες</w:t>
      </w:r>
      <w:proofErr w:type="spellEnd"/>
      <w:r w:rsidRPr="00941965">
        <w:rPr>
          <w:bCs/>
        </w:rPr>
        <w:t xml:space="preserve"> οι μαθητές/</w:t>
      </w:r>
      <w:proofErr w:type="spellStart"/>
      <w:r w:rsidRPr="00941965">
        <w:rPr>
          <w:bCs/>
        </w:rPr>
        <w:t>ριες</w:t>
      </w:r>
      <w:proofErr w:type="spellEnd"/>
      <w:r w:rsidRPr="00941965">
        <w:rPr>
          <w:bCs/>
        </w:rPr>
        <w:t xml:space="preserve"> έχουν ίσες ευκαιρίες συμμετοχής και ανάπτυξης μέσα στο σχολικό περιβάλλον.</w:t>
      </w:r>
    </w:p>
    <w:sectPr w:rsidR="00471DD7" w:rsidRPr="00941965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E8E45" w14:textId="77777777" w:rsidR="00E243F2" w:rsidRDefault="00E243F2">
      <w:r>
        <w:separator/>
      </w:r>
    </w:p>
  </w:endnote>
  <w:endnote w:type="continuationSeparator" w:id="0">
    <w:p w14:paraId="160DD8E8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19D3D" w14:textId="77777777" w:rsidR="00CB5F3D" w:rsidRDefault="00CB5F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1F85" w14:textId="77777777" w:rsidR="006A5215" w:rsidRDefault="0017372D" w:rsidP="0017372D">
    <w:pPr>
      <w:pStyle w:val="1"/>
      <w:jc w:val="center"/>
    </w:pPr>
    <w:r w:rsidRPr="0017372D">
      <w:rPr>
        <w:noProof/>
        <w:lang w:eastAsia="el-GR"/>
      </w:rPr>
      <w:drawing>
        <wp:inline distT="0" distB="0" distL="0" distR="0" wp14:anchorId="55429E20" wp14:editId="77B91C2C">
          <wp:extent cx="4381500" cy="5962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B023" w14:textId="77777777" w:rsidR="00CB5F3D" w:rsidRDefault="00CB5F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48170" w14:textId="77777777" w:rsidR="00E243F2" w:rsidRDefault="00E243F2">
      <w:r>
        <w:separator/>
      </w:r>
    </w:p>
  </w:footnote>
  <w:footnote w:type="continuationSeparator" w:id="0">
    <w:p w14:paraId="24B9590B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79D49" w14:textId="77777777" w:rsidR="00CB5F3D" w:rsidRDefault="00CB5F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422F1" w14:textId="77777777" w:rsidR="006A5215" w:rsidRDefault="006A5215">
    <w:pPr>
      <w:pStyle w:val="a3"/>
      <w:spacing w:line="14" w:lineRule="auto"/>
      <w:rPr>
        <w:sz w:val="20"/>
      </w:rPr>
    </w:pPr>
  </w:p>
  <w:p w14:paraId="079D5BE2" w14:textId="77777777" w:rsidR="00865E82" w:rsidRDefault="00865E82">
    <w:pPr>
      <w:pStyle w:val="a3"/>
      <w:spacing w:line="14" w:lineRule="auto"/>
      <w:rPr>
        <w:sz w:val="20"/>
      </w:rPr>
    </w:pPr>
  </w:p>
  <w:p w14:paraId="3ADAA8E5" w14:textId="77777777" w:rsidR="00865E82" w:rsidRDefault="00865E82">
    <w:pPr>
      <w:pStyle w:val="a3"/>
      <w:spacing w:line="14" w:lineRule="auto"/>
      <w:rPr>
        <w:sz w:val="20"/>
      </w:rPr>
    </w:pPr>
  </w:p>
  <w:p w14:paraId="718E3114" w14:textId="77777777" w:rsidR="00865E82" w:rsidRDefault="00865E82">
    <w:pPr>
      <w:pStyle w:val="a3"/>
      <w:spacing w:line="14" w:lineRule="auto"/>
      <w:rPr>
        <w:sz w:val="20"/>
      </w:rPr>
    </w:pPr>
  </w:p>
  <w:p w14:paraId="76FDCEF0" w14:textId="77777777" w:rsidR="00865E82" w:rsidRDefault="00865E82">
    <w:pPr>
      <w:pStyle w:val="a3"/>
      <w:spacing w:line="14" w:lineRule="auto"/>
      <w:rPr>
        <w:sz w:val="20"/>
      </w:rPr>
    </w:pPr>
  </w:p>
  <w:p w14:paraId="01F8C501" w14:textId="77777777" w:rsidR="00865E82" w:rsidRDefault="00865E82">
    <w:pPr>
      <w:pStyle w:val="a3"/>
      <w:spacing w:line="14" w:lineRule="auto"/>
      <w:rPr>
        <w:sz w:val="20"/>
      </w:rPr>
    </w:pPr>
  </w:p>
  <w:p w14:paraId="3FAA558F" w14:textId="77777777" w:rsidR="00865E82" w:rsidRDefault="00865E82">
    <w:pPr>
      <w:pStyle w:val="a3"/>
      <w:spacing w:line="14" w:lineRule="auto"/>
      <w:rPr>
        <w:sz w:val="20"/>
      </w:rPr>
    </w:pPr>
  </w:p>
  <w:p w14:paraId="04A13083" w14:textId="77777777" w:rsidR="00865E82" w:rsidRDefault="00865E82">
    <w:pPr>
      <w:pStyle w:val="a3"/>
      <w:spacing w:line="14" w:lineRule="auto"/>
      <w:rPr>
        <w:sz w:val="20"/>
      </w:rPr>
    </w:pPr>
  </w:p>
  <w:p w14:paraId="36CEC8BD" w14:textId="77777777" w:rsidR="00865E82" w:rsidRDefault="00865E82">
    <w:pPr>
      <w:pStyle w:val="a3"/>
      <w:spacing w:line="14" w:lineRule="auto"/>
      <w:rPr>
        <w:sz w:val="20"/>
      </w:rPr>
    </w:pPr>
  </w:p>
  <w:p w14:paraId="35F7C883" w14:textId="77777777" w:rsidR="00865E82" w:rsidRDefault="00865E82">
    <w:pPr>
      <w:pStyle w:val="a3"/>
      <w:spacing w:line="14" w:lineRule="auto"/>
      <w:rPr>
        <w:sz w:val="20"/>
      </w:rPr>
    </w:pPr>
  </w:p>
  <w:p w14:paraId="7DD418DC" w14:textId="77777777" w:rsidR="00865E82" w:rsidRDefault="00865E82">
    <w:pPr>
      <w:pStyle w:val="a3"/>
      <w:spacing w:line="14" w:lineRule="auto"/>
      <w:rPr>
        <w:sz w:val="20"/>
      </w:rPr>
    </w:pPr>
  </w:p>
  <w:p w14:paraId="4CCAB6DE" w14:textId="77777777" w:rsidR="00865E82" w:rsidRDefault="00865E82">
    <w:pPr>
      <w:pStyle w:val="a3"/>
      <w:spacing w:line="14" w:lineRule="auto"/>
      <w:rPr>
        <w:sz w:val="20"/>
      </w:rPr>
    </w:pPr>
  </w:p>
  <w:p w14:paraId="17D641BC" w14:textId="77777777" w:rsidR="00865E82" w:rsidRDefault="00865E82">
    <w:pPr>
      <w:pStyle w:val="a3"/>
      <w:spacing w:line="14" w:lineRule="auto"/>
      <w:rPr>
        <w:sz w:val="20"/>
      </w:rPr>
    </w:pPr>
  </w:p>
  <w:p w14:paraId="11A49008" w14:textId="77777777" w:rsidR="00865E82" w:rsidRDefault="00865E82">
    <w:pPr>
      <w:pStyle w:val="a3"/>
      <w:spacing w:line="14" w:lineRule="auto"/>
      <w:rPr>
        <w:sz w:val="20"/>
      </w:rPr>
    </w:pPr>
  </w:p>
  <w:p w14:paraId="7136485D" w14:textId="77777777" w:rsidR="00865E82" w:rsidRDefault="00865E82">
    <w:pPr>
      <w:pStyle w:val="a3"/>
      <w:spacing w:line="14" w:lineRule="auto"/>
      <w:rPr>
        <w:sz w:val="20"/>
      </w:rPr>
    </w:pPr>
  </w:p>
  <w:p w14:paraId="4A83003C" w14:textId="77777777" w:rsidR="00865E82" w:rsidRDefault="00865E82">
    <w:pPr>
      <w:pStyle w:val="a3"/>
      <w:spacing w:line="14" w:lineRule="auto"/>
      <w:rPr>
        <w:sz w:val="20"/>
      </w:rPr>
    </w:pPr>
  </w:p>
  <w:p w14:paraId="1EACDFBB" w14:textId="77777777" w:rsidR="00865E82" w:rsidRDefault="00865E82">
    <w:pPr>
      <w:pStyle w:val="a3"/>
      <w:spacing w:line="14" w:lineRule="auto"/>
      <w:rPr>
        <w:sz w:val="20"/>
      </w:rPr>
    </w:pPr>
  </w:p>
  <w:p w14:paraId="690FCBEB" w14:textId="77777777" w:rsidR="00865E82" w:rsidRDefault="00865E82">
    <w:pPr>
      <w:pStyle w:val="a3"/>
      <w:spacing w:line="14" w:lineRule="auto"/>
      <w:rPr>
        <w:sz w:val="20"/>
      </w:rPr>
    </w:pPr>
  </w:p>
  <w:p w14:paraId="1E0EDF0C" w14:textId="77777777" w:rsidR="00865E82" w:rsidRDefault="00865E82">
    <w:pPr>
      <w:pStyle w:val="a3"/>
      <w:spacing w:line="14" w:lineRule="auto"/>
      <w:rPr>
        <w:sz w:val="20"/>
      </w:rPr>
    </w:pPr>
  </w:p>
  <w:p w14:paraId="3B8F9FAF" w14:textId="77777777" w:rsidR="00865E82" w:rsidRDefault="00865E82">
    <w:pPr>
      <w:pStyle w:val="a3"/>
      <w:spacing w:line="14" w:lineRule="auto"/>
      <w:rPr>
        <w:sz w:val="20"/>
      </w:rPr>
    </w:pPr>
  </w:p>
  <w:p w14:paraId="0FEDCBA0" w14:textId="77777777" w:rsidR="00865E82" w:rsidRDefault="00865E82">
    <w:pPr>
      <w:pStyle w:val="a3"/>
      <w:spacing w:line="14" w:lineRule="auto"/>
      <w:rPr>
        <w:sz w:val="20"/>
      </w:rPr>
    </w:pPr>
  </w:p>
  <w:p w14:paraId="30A984CE" w14:textId="77777777" w:rsidR="00865E82" w:rsidRDefault="00865E82">
    <w:pPr>
      <w:pStyle w:val="a3"/>
      <w:spacing w:line="14" w:lineRule="auto"/>
      <w:rPr>
        <w:sz w:val="20"/>
      </w:rPr>
    </w:pPr>
  </w:p>
  <w:p w14:paraId="725897D8" w14:textId="77777777" w:rsidR="00865E82" w:rsidRDefault="00865E82">
    <w:pPr>
      <w:pStyle w:val="a3"/>
      <w:spacing w:line="14" w:lineRule="auto"/>
      <w:rPr>
        <w:sz w:val="20"/>
      </w:rPr>
    </w:pPr>
  </w:p>
  <w:p w14:paraId="4BC61E79" w14:textId="77777777" w:rsidR="00865E82" w:rsidRDefault="00865E82">
    <w:pPr>
      <w:pStyle w:val="a3"/>
      <w:spacing w:line="14" w:lineRule="auto"/>
      <w:rPr>
        <w:sz w:val="20"/>
      </w:rPr>
    </w:pPr>
  </w:p>
  <w:p w14:paraId="0A8BDC1B" w14:textId="77777777" w:rsidR="00865E82" w:rsidRDefault="00865E82">
    <w:pPr>
      <w:pStyle w:val="a3"/>
      <w:spacing w:line="14" w:lineRule="auto"/>
      <w:rPr>
        <w:sz w:val="20"/>
      </w:rPr>
    </w:pPr>
  </w:p>
  <w:p w14:paraId="3287AA9C" w14:textId="77777777" w:rsidR="00865E82" w:rsidRDefault="00865E82">
    <w:pPr>
      <w:pStyle w:val="a3"/>
      <w:spacing w:line="14" w:lineRule="auto"/>
      <w:rPr>
        <w:sz w:val="20"/>
      </w:rPr>
    </w:pPr>
  </w:p>
  <w:p w14:paraId="19A9025C" w14:textId="77777777" w:rsidR="00865E82" w:rsidRDefault="00865E82">
    <w:pPr>
      <w:pStyle w:val="a3"/>
      <w:spacing w:line="14" w:lineRule="auto"/>
      <w:rPr>
        <w:sz w:val="20"/>
      </w:rPr>
    </w:pPr>
  </w:p>
  <w:p w14:paraId="03CC352E" w14:textId="77777777" w:rsidR="00865E82" w:rsidRDefault="00CB5F3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01825F6" wp14:editId="697554C9">
          <wp:simplePos x="0" y="0"/>
          <wp:positionH relativeFrom="page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20CA33" w14:textId="77777777" w:rsidR="00865E82" w:rsidRDefault="00865E82">
    <w:pPr>
      <w:pStyle w:val="a3"/>
      <w:spacing w:line="14" w:lineRule="auto"/>
      <w:rPr>
        <w:sz w:val="20"/>
      </w:rPr>
    </w:pPr>
  </w:p>
  <w:p w14:paraId="20F9F1FA" w14:textId="77777777" w:rsidR="00865E82" w:rsidRDefault="00865E82">
    <w:pPr>
      <w:pStyle w:val="a3"/>
      <w:spacing w:line="14" w:lineRule="auto"/>
      <w:rPr>
        <w:sz w:val="20"/>
      </w:rPr>
    </w:pPr>
  </w:p>
  <w:p w14:paraId="2FC4C96E" w14:textId="77777777" w:rsidR="00865E82" w:rsidRDefault="00865E82">
    <w:pPr>
      <w:pStyle w:val="a3"/>
      <w:spacing w:line="14" w:lineRule="auto"/>
      <w:rPr>
        <w:sz w:val="20"/>
      </w:rPr>
    </w:pPr>
  </w:p>
  <w:p w14:paraId="2B7050FC" w14:textId="77777777" w:rsidR="00865E82" w:rsidRDefault="00865E82">
    <w:pPr>
      <w:pStyle w:val="a3"/>
      <w:spacing w:line="14" w:lineRule="auto"/>
      <w:rPr>
        <w:sz w:val="20"/>
      </w:rPr>
    </w:pPr>
  </w:p>
  <w:p w14:paraId="0EDFAD17" w14:textId="77777777" w:rsidR="00865E82" w:rsidRDefault="00865E82">
    <w:pPr>
      <w:pStyle w:val="a3"/>
      <w:spacing w:line="14" w:lineRule="auto"/>
      <w:rPr>
        <w:sz w:val="20"/>
      </w:rPr>
    </w:pPr>
  </w:p>
  <w:p w14:paraId="36000128" w14:textId="77777777" w:rsidR="00865E82" w:rsidRDefault="00865E82">
    <w:pPr>
      <w:pStyle w:val="a3"/>
      <w:spacing w:line="14" w:lineRule="auto"/>
      <w:rPr>
        <w:sz w:val="20"/>
      </w:rPr>
    </w:pPr>
  </w:p>
  <w:p w14:paraId="39391F0B" w14:textId="77777777" w:rsidR="00865E82" w:rsidRDefault="00865E82">
    <w:pPr>
      <w:pStyle w:val="a3"/>
      <w:spacing w:line="14" w:lineRule="auto"/>
      <w:rPr>
        <w:sz w:val="20"/>
      </w:rPr>
    </w:pPr>
  </w:p>
  <w:p w14:paraId="5F68B5B9" w14:textId="77777777" w:rsidR="00865E82" w:rsidRDefault="00865E82">
    <w:pPr>
      <w:pStyle w:val="a3"/>
      <w:spacing w:line="14" w:lineRule="auto"/>
      <w:rPr>
        <w:sz w:val="20"/>
      </w:rPr>
    </w:pPr>
  </w:p>
  <w:p w14:paraId="4F10540C" w14:textId="77777777" w:rsidR="00865E82" w:rsidRDefault="00865E82">
    <w:pPr>
      <w:pStyle w:val="a3"/>
      <w:spacing w:line="14" w:lineRule="auto"/>
      <w:rPr>
        <w:sz w:val="20"/>
      </w:rPr>
    </w:pPr>
  </w:p>
  <w:p w14:paraId="40752208" w14:textId="77777777" w:rsidR="00865E82" w:rsidRDefault="00865E82">
    <w:pPr>
      <w:pStyle w:val="a3"/>
      <w:spacing w:line="14" w:lineRule="auto"/>
      <w:rPr>
        <w:sz w:val="20"/>
      </w:rPr>
    </w:pPr>
  </w:p>
  <w:p w14:paraId="68A7664B" w14:textId="77777777" w:rsidR="00865E82" w:rsidRDefault="00865E82">
    <w:pPr>
      <w:pStyle w:val="a3"/>
      <w:spacing w:line="14" w:lineRule="auto"/>
      <w:rPr>
        <w:sz w:val="20"/>
      </w:rPr>
    </w:pPr>
  </w:p>
  <w:p w14:paraId="790C3FD5" w14:textId="77777777" w:rsidR="00865E82" w:rsidRDefault="00865E82">
    <w:pPr>
      <w:pStyle w:val="a3"/>
      <w:spacing w:line="14" w:lineRule="auto"/>
      <w:rPr>
        <w:sz w:val="20"/>
      </w:rPr>
    </w:pPr>
  </w:p>
  <w:p w14:paraId="65F9C07E" w14:textId="77777777" w:rsidR="00865E82" w:rsidRDefault="00865E82">
    <w:pPr>
      <w:pStyle w:val="a3"/>
      <w:spacing w:line="14" w:lineRule="auto"/>
      <w:rPr>
        <w:sz w:val="20"/>
      </w:rPr>
    </w:pPr>
  </w:p>
  <w:p w14:paraId="395A9431" w14:textId="77777777" w:rsidR="00865E82" w:rsidRDefault="00865E82">
    <w:pPr>
      <w:pStyle w:val="a3"/>
      <w:spacing w:line="14" w:lineRule="auto"/>
      <w:rPr>
        <w:sz w:val="20"/>
      </w:rPr>
    </w:pPr>
  </w:p>
  <w:p w14:paraId="62F3DD49" w14:textId="77777777" w:rsidR="00865E82" w:rsidRDefault="00865E82">
    <w:pPr>
      <w:pStyle w:val="a3"/>
      <w:spacing w:line="14" w:lineRule="auto"/>
      <w:rPr>
        <w:sz w:val="20"/>
      </w:rPr>
    </w:pPr>
  </w:p>
  <w:p w14:paraId="407D3048" w14:textId="77777777" w:rsidR="00865E82" w:rsidRDefault="00865E82">
    <w:pPr>
      <w:pStyle w:val="a3"/>
      <w:spacing w:line="14" w:lineRule="auto"/>
      <w:rPr>
        <w:sz w:val="20"/>
      </w:rPr>
    </w:pPr>
  </w:p>
  <w:p w14:paraId="1DB2102D" w14:textId="77777777" w:rsidR="00865E82" w:rsidRDefault="00865E82">
    <w:pPr>
      <w:pStyle w:val="a3"/>
      <w:spacing w:line="14" w:lineRule="auto"/>
      <w:rPr>
        <w:sz w:val="20"/>
      </w:rPr>
    </w:pPr>
  </w:p>
  <w:p w14:paraId="532355E7" w14:textId="77777777" w:rsidR="00865E82" w:rsidRDefault="00865E82">
    <w:pPr>
      <w:pStyle w:val="a3"/>
      <w:spacing w:line="14" w:lineRule="auto"/>
      <w:rPr>
        <w:sz w:val="20"/>
      </w:rPr>
    </w:pPr>
  </w:p>
  <w:p w14:paraId="0DA36AAB" w14:textId="77777777" w:rsidR="00865E82" w:rsidRDefault="00865E82">
    <w:pPr>
      <w:pStyle w:val="a3"/>
      <w:spacing w:line="14" w:lineRule="auto"/>
      <w:rPr>
        <w:sz w:val="20"/>
      </w:rPr>
    </w:pPr>
  </w:p>
  <w:p w14:paraId="513FDD3D" w14:textId="77777777" w:rsidR="00865E82" w:rsidRDefault="00865E82">
    <w:pPr>
      <w:pStyle w:val="a3"/>
      <w:spacing w:line="14" w:lineRule="auto"/>
      <w:rPr>
        <w:sz w:val="20"/>
      </w:rPr>
    </w:pPr>
  </w:p>
  <w:p w14:paraId="1A175311" w14:textId="77777777" w:rsidR="00865E82" w:rsidRDefault="00865E82">
    <w:pPr>
      <w:pStyle w:val="a3"/>
      <w:spacing w:line="14" w:lineRule="auto"/>
      <w:rPr>
        <w:sz w:val="20"/>
      </w:rPr>
    </w:pPr>
  </w:p>
  <w:p w14:paraId="0BDA67DB" w14:textId="77777777" w:rsidR="00865E82" w:rsidRDefault="00865E82">
    <w:pPr>
      <w:pStyle w:val="a3"/>
      <w:spacing w:line="14" w:lineRule="auto"/>
      <w:rPr>
        <w:sz w:val="20"/>
      </w:rPr>
    </w:pPr>
  </w:p>
  <w:p w14:paraId="54CEE445" w14:textId="77777777" w:rsidR="00865E82" w:rsidRDefault="00865E82">
    <w:pPr>
      <w:pStyle w:val="a3"/>
      <w:spacing w:line="14" w:lineRule="auto"/>
      <w:rPr>
        <w:sz w:val="20"/>
      </w:rPr>
    </w:pPr>
  </w:p>
  <w:p w14:paraId="20180F3F" w14:textId="77777777" w:rsidR="00865E82" w:rsidRDefault="00865E82">
    <w:pPr>
      <w:pStyle w:val="a3"/>
      <w:spacing w:line="14" w:lineRule="auto"/>
      <w:rPr>
        <w:sz w:val="20"/>
      </w:rPr>
    </w:pPr>
  </w:p>
  <w:p w14:paraId="560DB81B" w14:textId="77777777" w:rsidR="00865E82" w:rsidRDefault="00865E82">
    <w:pPr>
      <w:pStyle w:val="a3"/>
      <w:spacing w:line="14" w:lineRule="auto"/>
      <w:rPr>
        <w:sz w:val="20"/>
      </w:rPr>
    </w:pPr>
  </w:p>
  <w:p w14:paraId="675CC3F1" w14:textId="77777777" w:rsidR="00865E82" w:rsidRDefault="00865E82">
    <w:pPr>
      <w:pStyle w:val="a3"/>
      <w:spacing w:line="14" w:lineRule="auto"/>
      <w:rPr>
        <w:sz w:val="20"/>
      </w:rPr>
    </w:pPr>
  </w:p>
  <w:p w14:paraId="6CD5D01C" w14:textId="77777777" w:rsidR="00865E82" w:rsidRDefault="00865E82">
    <w:pPr>
      <w:pStyle w:val="a3"/>
      <w:spacing w:line="14" w:lineRule="auto"/>
      <w:rPr>
        <w:sz w:val="20"/>
      </w:rPr>
    </w:pPr>
  </w:p>
  <w:p w14:paraId="619DC106" w14:textId="77777777" w:rsidR="00865E82" w:rsidRDefault="00865E82">
    <w:pPr>
      <w:pStyle w:val="a3"/>
      <w:spacing w:line="14" w:lineRule="auto"/>
      <w:rPr>
        <w:sz w:val="20"/>
      </w:rPr>
    </w:pPr>
  </w:p>
  <w:p w14:paraId="7C02F0F2" w14:textId="77777777" w:rsidR="00865E82" w:rsidRDefault="00865E82">
    <w:pPr>
      <w:pStyle w:val="a3"/>
      <w:spacing w:line="14" w:lineRule="auto"/>
      <w:rPr>
        <w:sz w:val="20"/>
      </w:rPr>
    </w:pPr>
  </w:p>
  <w:p w14:paraId="17E27817" w14:textId="77777777" w:rsidR="00865E82" w:rsidRDefault="00865E82">
    <w:pPr>
      <w:pStyle w:val="a3"/>
      <w:spacing w:line="14" w:lineRule="auto"/>
      <w:rPr>
        <w:sz w:val="20"/>
      </w:rPr>
    </w:pPr>
  </w:p>
  <w:p w14:paraId="6625CDB7" w14:textId="77777777" w:rsidR="00865E82" w:rsidRDefault="00865E82">
    <w:pPr>
      <w:pStyle w:val="a3"/>
      <w:spacing w:line="14" w:lineRule="auto"/>
      <w:rPr>
        <w:sz w:val="20"/>
      </w:rPr>
    </w:pPr>
  </w:p>
  <w:p w14:paraId="5351CAA2" w14:textId="77777777" w:rsidR="00865E82" w:rsidRDefault="00865E82">
    <w:pPr>
      <w:pStyle w:val="a3"/>
      <w:spacing w:line="14" w:lineRule="auto"/>
      <w:rPr>
        <w:sz w:val="20"/>
      </w:rPr>
    </w:pPr>
  </w:p>
  <w:p w14:paraId="03D78AF0" w14:textId="77777777" w:rsidR="00865E82" w:rsidRDefault="00865E82">
    <w:pPr>
      <w:pStyle w:val="a3"/>
      <w:spacing w:line="14" w:lineRule="auto"/>
      <w:rPr>
        <w:sz w:val="20"/>
      </w:rPr>
    </w:pPr>
  </w:p>
  <w:p w14:paraId="7EF9C3BE" w14:textId="77777777" w:rsidR="00865E82" w:rsidRDefault="00865E82">
    <w:pPr>
      <w:pStyle w:val="a3"/>
      <w:spacing w:line="14" w:lineRule="auto"/>
      <w:rPr>
        <w:sz w:val="20"/>
      </w:rPr>
    </w:pPr>
  </w:p>
  <w:p w14:paraId="4ED756D2" w14:textId="77777777" w:rsidR="00865E82" w:rsidRDefault="00865E82">
    <w:pPr>
      <w:pStyle w:val="a3"/>
      <w:spacing w:line="14" w:lineRule="auto"/>
      <w:rPr>
        <w:sz w:val="20"/>
      </w:rPr>
    </w:pPr>
  </w:p>
  <w:p w14:paraId="362A8770" w14:textId="77777777" w:rsidR="00865E82" w:rsidRDefault="00865E82">
    <w:pPr>
      <w:pStyle w:val="a3"/>
      <w:spacing w:line="14" w:lineRule="auto"/>
      <w:rPr>
        <w:sz w:val="20"/>
      </w:rPr>
    </w:pPr>
  </w:p>
  <w:p w14:paraId="189AA2AA" w14:textId="77777777" w:rsidR="00865E82" w:rsidRDefault="00865E82">
    <w:pPr>
      <w:pStyle w:val="a3"/>
      <w:spacing w:line="14" w:lineRule="auto"/>
      <w:rPr>
        <w:sz w:val="20"/>
      </w:rPr>
    </w:pPr>
  </w:p>
  <w:p w14:paraId="7F5F1877" w14:textId="77777777" w:rsidR="00865E82" w:rsidRDefault="00865E82">
    <w:pPr>
      <w:pStyle w:val="a3"/>
      <w:spacing w:line="14" w:lineRule="auto"/>
      <w:rPr>
        <w:sz w:val="20"/>
      </w:rPr>
    </w:pPr>
  </w:p>
  <w:p w14:paraId="7E3A7CB8" w14:textId="77777777" w:rsidR="00865E82" w:rsidRDefault="00865E82">
    <w:pPr>
      <w:pStyle w:val="a3"/>
      <w:spacing w:line="14" w:lineRule="auto"/>
      <w:rPr>
        <w:sz w:val="20"/>
      </w:rPr>
    </w:pPr>
  </w:p>
  <w:p w14:paraId="24CFA9D6" w14:textId="77777777" w:rsidR="00865E82" w:rsidRDefault="00865E82">
    <w:pPr>
      <w:pStyle w:val="a3"/>
      <w:spacing w:line="14" w:lineRule="auto"/>
      <w:rPr>
        <w:sz w:val="20"/>
      </w:rPr>
    </w:pPr>
  </w:p>
  <w:p w14:paraId="4DB34E7C" w14:textId="77777777" w:rsidR="00865E82" w:rsidRDefault="00865E82">
    <w:pPr>
      <w:pStyle w:val="a3"/>
      <w:spacing w:line="14" w:lineRule="auto"/>
      <w:rPr>
        <w:sz w:val="20"/>
      </w:rPr>
    </w:pPr>
  </w:p>
  <w:p w14:paraId="72D6B96B" w14:textId="77777777" w:rsidR="00865E82" w:rsidRDefault="00865E82">
    <w:pPr>
      <w:pStyle w:val="a3"/>
      <w:spacing w:line="14" w:lineRule="auto"/>
      <w:rPr>
        <w:sz w:val="20"/>
      </w:rPr>
    </w:pPr>
  </w:p>
  <w:p w14:paraId="32943DED" w14:textId="77777777" w:rsidR="00865E82" w:rsidRDefault="00865E82">
    <w:pPr>
      <w:pStyle w:val="a3"/>
      <w:spacing w:line="14" w:lineRule="auto"/>
      <w:rPr>
        <w:sz w:val="20"/>
      </w:rPr>
    </w:pPr>
  </w:p>
  <w:p w14:paraId="7C1870E8" w14:textId="77777777" w:rsidR="00865E82" w:rsidRDefault="00865E82">
    <w:pPr>
      <w:pStyle w:val="a3"/>
      <w:spacing w:line="14" w:lineRule="auto"/>
      <w:rPr>
        <w:sz w:val="20"/>
      </w:rPr>
    </w:pPr>
  </w:p>
  <w:p w14:paraId="50B05CE1" w14:textId="77777777" w:rsidR="00865E82" w:rsidRDefault="00865E82">
    <w:pPr>
      <w:pStyle w:val="a3"/>
      <w:spacing w:line="14" w:lineRule="auto"/>
      <w:rPr>
        <w:sz w:val="20"/>
      </w:rPr>
    </w:pPr>
  </w:p>
  <w:p w14:paraId="18E81376" w14:textId="77777777" w:rsidR="00865E82" w:rsidRDefault="00865E82">
    <w:pPr>
      <w:pStyle w:val="a3"/>
      <w:spacing w:line="14" w:lineRule="auto"/>
      <w:rPr>
        <w:sz w:val="20"/>
      </w:rPr>
    </w:pPr>
  </w:p>
  <w:p w14:paraId="1A3F42AD" w14:textId="77777777" w:rsidR="00865E82" w:rsidRDefault="00865E82">
    <w:pPr>
      <w:pStyle w:val="a3"/>
      <w:spacing w:line="14" w:lineRule="auto"/>
      <w:rPr>
        <w:sz w:val="20"/>
      </w:rPr>
    </w:pPr>
  </w:p>
  <w:p w14:paraId="07EDB228" w14:textId="77777777" w:rsidR="00865E82" w:rsidRDefault="00865E82">
    <w:pPr>
      <w:pStyle w:val="a3"/>
      <w:spacing w:line="14" w:lineRule="auto"/>
      <w:rPr>
        <w:sz w:val="20"/>
      </w:rPr>
    </w:pPr>
  </w:p>
  <w:p w14:paraId="44D84AB3" w14:textId="77777777" w:rsidR="00865E82" w:rsidRDefault="00865E82">
    <w:pPr>
      <w:pStyle w:val="a3"/>
      <w:spacing w:line="14" w:lineRule="auto"/>
      <w:rPr>
        <w:sz w:val="20"/>
      </w:rPr>
    </w:pPr>
  </w:p>
  <w:p w14:paraId="38B68846" w14:textId="77777777" w:rsidR="00865E82" w:rsidRDefault="00865E82">
    <w:pPr>
      <w:pStyle w:val="a3"/>
      <w:spacing w:line="14" w:lineRule="auto"/>
      <w:rPr>
        <w:sz w:val="20"/>
      </w:rPr>
    </w:pPr>
  </w:p>
  <w:p w14:paraId="4D96B7B3" w14:textId="77777777" w:rsidR="00865E82" w:rsidRDefault="00865E82">
    <w:pPr>
      <w:pStyle w:val="a3"/>
      <w:spacing w:line="14" w:lineRule="auto"/>
      <w:rPr>
        <w:sz w:val="20"/>
      </w:rPr>
    </w:pPr>
  </w:p>
  <w:p w14:paraId="2A1238CD" w14:textId="77777777" w:rsidR="00865E82" w:rsidRDefault="00865E82">
    <w:pPr>
      <w:pStyle w:val="a3"/>
      <w:spacing w:line="14" w:lineRule="auto"/>
      <w:rPr>
        <w:sz w:val="20"/>
      </w:rPr>
    </w:pPr>
  </w:p>
  <w:p w14:paraId="1819E418" w14:textId="77777777" w:rsidR="00865E82" w:rsidRDefault="00865E82">
    <w:pPr>
      <w:pStyle w:val="a3"/>
      <w:spacing w:line="14" w:lineRule="auto"/>
      <w:rPr>
        <w:sz w:val="20"/>
      </w:rPr>
    </w:pPr>
  </w:p>
  <w:p w14:paraId="34503B78" w14:textId="77777777" w:rsidR="00865E82" w:rsidRDefault="00865E82">
    <w:pPr>
      <w:pStyle w:val="a3"/>
      <w:spacing w:line="14" w:lineRule="auto"/>
      <w:rPr>
        <w:sz w:val="20"/>
      </w:rPr>
    </w:pPr>
  </w:p>
  <w:p w14:paraId="050640C4" w14:textId="77777777" w:rsidR="00865E82" w:rsidRDefault="00865E82">
    <w:pPr>
      <w:pStyle w:val="a3"/>
      <w:spacing w:line="14" w:lineRule="auto"/>
      <w:rPr>
        <w:sz w:val="20"/>
      </w:rPr>
    </w:pPr>
  </w:p>
  <w:p w14:paraId="5BEF4E55" w14:textId="77777777" w:rsidR="00865E82" w:rsidRDefault="00865E82">
    <w:pPr>
      <w:pStyle w:val="a3"/>
      <w:spacing w:line="14" w:lineRule="auto"/>
      <w:rPr>
        <w:sz w:val="20"/>
      </w:rPr>
    </w:pPr>
  </w:p>
  <w:p w14:paraId="069CF66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87A23" w14:textId="77777777" w:rsidR="00CB5F3D" w:rsidRDefault="00CB5F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C44B2"/>
    <w:multiLevelType w:val="hybridMultilevel"/>
    <w:tmpl w:val="B82E5DC6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17372D"/>
    <w:rsid w:val="00182CF9"/>
    <w:rsid w:val="00471DD7"/>
    <w:rsid w:val="00593AB2"/>
    <w:rsid w:val="00622A8F"/>
    <w:rsid w:val="006A5215"/>
    <w:rsid w:val="006D545A"/>
    <w:rsid w:val="00851A6D"/>
    <w:rsid w:val="00865E82"/>
    <w:rsid w:val="00911D7B"/>
    <w:rsid w:val="00941965"/>
    <w:rsid w:val="009C2F22"/>
    <w:rsid w:val="00A3762D"/>
    <w:rsid w:val="00B17B8D"/>
    <w:rsid w:val="00B55E9B"/>
    <w:rsid w:val="00B6793B"/>
    <w:rsid w:val="00B97C74"/>
    <w:rsid w:val="00BD2A22"/>
    <w:rsid w:val="00CB5F3D"/>
    <w:rsid w:val="00D56947"/>
    <w:rsid w:val="00D65F29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B4A600"/>
  <w15:docId w15:val="{92C25983-4F1F-438E-AE64-DFEEF8FE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D2A2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D2A2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D2A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2A22"/>
    <w:rPr>
      <w:sz w:val="24"/>
      <w:szCs w:val="24"/>
    </w:rPr>
  </w:style>
  <w:style w:type="paragraph" w:styleId="a4">
    <w:name w:val="Title"/>
    <w:basedOn w:val="a"/>
    <w:uiPriority w:val="1"/>
    <w:qFormat/>
    <w:rsid w:val="00BD2A2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D2A2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D2A2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7372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7372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73e88787-58f5-438c-821c-d680947a91d4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7</cp:revision>
  <dcterms:created xsi:type="dcterms:W3CDTF">2024-12-03T11:52:00Z</dcterms:created>
  <dcterms:modified xsi:type="dcterms:W3CDTF">2024-12-13T10:03:00Z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