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13513" w14:textId="77777777" w:rsidR="00DB2EF9" w:rsidRDefault="00DB2EF9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35DE074C" w14:textId="77777777" w:rsidR="00AF48D0" w:rsidRPr="001B4BD3" w:rsidRDefault="00570C3B" w:rsidP="00234925">
      <w:pPr>
        <w:spacing w:after="0"/>
        <w:jc w:val="center"/>
        <w:rPr>
          <w:rFonts w:cstheme="minorHAnsi"/>
          <w:b/>
          <w:bCs/>
        </w:rPr>
      </w:pPr>
      <w:r w:rsidRPr="001B4BD3">
        <w:rPr>
          <w:rFonts w:cstheme="minorHAnsi"/>
          <w:b/>
          <w:bCs/>
        </w:rPr>
        <w:t>Περιγραφική Αξιολόγηση</w:t>
      </w:r>
    </w:p>
    <w:p w14:paraId="21CACFF2" w14:textId="77777777" w:rsidR="00EF0052" w:rsidRPr="001B4BD3" w:rsidRDefault="00EF0052" w:rsidP="00EF0052">
      <w:pPr>
        <w:pStyle w:val="1"/>
        <w:spacing w:before="10" w:after="20"/>
        <w:ind w:left="215"/>
        <w:jc w:val="center"/>
        <w:rPr>
          <w:rFonts w:asciiTheme="minorHAnsi" w:hAnsiTheme="minorHAnsi" w:cstheme="minorHAnsi"/>
          <w:color w:val="17365D" w:themeColor="text2" w:themeShade="BF"/>
          <w:sz w:val="22"/>
          <w:szCs w:val="22"/>
        </w:rPr>
      </w:pPr>
      <w:r w:rsidRPr="001B4BD3">
        <w:rPr>
          <w:rFonts w:asciiTheme="minorHAnsi" w:hAnsiTheme="minorHAnsi" w:cstheme="minorHAnsi"/>
          <w:color w:val="17365D" w:themeColor="text2" w:themeShade="BF"/>
          <w:sz w:val="22"/>
          <w:szCs w:val="22"/>
        </w:rPr>
        <w:t>Ενδεικτικές δραστηριότητες για την περιγραφική αξιολόγηση</w:t>
      </w:r>
    </w:p>
    <w:p w14:paraId="7C982883" w14:textId="77777777" w:rsidR="00AF48D0" w:rsidRPr="001B4BD3" w:rsidRDefault="00AF48D0" w:rsidP="00EF0052">
      <w:pPr>
        <w:spacing w:after="0"/>
        <w:jc w:val="center"/>
        <w:rPr>
          <w:rFonts w:cstheme="minorHAnsi"/>
          <w:bCs/>
        </w:rPr>
      </w:pPr>
    </w:p>
    <w:tbl>
      <w:tblPr>
        <w:tblStyle w:val="TableNormal"/>
        <w:tblW w:w="9896" w:type="dxa"/>
        <w:jc w:val="center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1386"/>
        <w:gridCol w:w="2127"/>
        <w:gridCol w:w="3403"/>
        <w:gridCol w:w="706"/>
        <w:gridCol w:w="711"/>
        <w:gridCol w:w="850"/>
        <w:gridCol w:w="688"/>
        <w:gridCol w:w="25"/>
      </w:tblGrid>
      <w:tr w:rsidR="00825952" w:rsidRPr="001B4BD3" w14:paraId="08EAD505" w14:textId="77777777" w:rsidTr="00825952">
        <w:trPr>
          <w:trHeight w:val="2879"/>
          <w:jc w:val="center"/>
        </w:trPr>
        <w:tc>
          <w:tcPr>
            <w:tcW w:w="9876" w:type="dxa"/>
            <w:gridSpan w:val="7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7457333B" w14:textId="77777777" w:rsidR="00825952" w:rsidRPr="001B4BD3" w:rsidRDefault="00825952" w:rsidP="00825952">
            <w:pPr>
              <w:pStyle w:val="TableParagraph"/>
              <w:spacing w:before="8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0555232" w14:textId="1EEF82B2" w:rsidR="00825952" w:rsidRPr="001B4BD3" w:rsidRDefault="002D1703" w:rsidP="00825952">
            <w:pPr>
              <w:pStyle w:val="TableParagraph"/>
              <w:spacing w:line="276" w:lineRule="auto"/>
              <w:ind w:left="110" w:righ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lang w:val="el-GR"/>
              </w:rPr>
              <w:t xml:space="preserve">Ο/Η </w:t>
            </w:r>
            <w:r w:rsidR="0066228A" w:rsidRPr="001B4BD3">
              <w:rPr>
                <w:rFonts w:asciiTheme="minorHAnsi" w:hAnsiTheme="minorHAnsi" w:cstheme="minorHAnsi"/>
                <w:lang w:val="el-GR"/>
              </w:rPr>
              <w:t>ε</w:t>
            </w:r>
            <w:r w:rsidR="00825952" w:rsidRPr="001B4BD3">
              <w:rPr>
                <w:rFonts w:asciiTheme="minorHAnsi" w:hAnsiTheme="minorHAnsi" w:cstheme="minorHAnsi"/>
                <w:lang w:val="el-GR"/>
              </w:rPr>
              <w:t xml:space="preserve">κπαιδευτικός ετοιμάζει φύλλα </w:t>
            </w:r>
            <w:proofErr w:type="spellStart"/>
            <w:r w:rsidR="00825952" w:rsidRPr="001B4BD3">
              <w:rPr>
                <w:rFonts w:asciiTheme="minorHAnsi" w:hAnsiTheme="minorHAnsi" w:cstheme="minorHAnsi"/>
                <w:lang w:val="el-GR"/>
              </w:rPr>
              <w:t>αυτοαξιολόγησης</w:t>
            </w:r>
            <w:proofErr w:type="spellEnd"/>
            <w:r w:rsidR="00825952" w:rsidRPr="001B4BD3">
              <w:rPr>
                <w:rFonts w:asciiTheme="minorHAnsi" w:hAnsiTheme="minorHAnsi" w:cstheme="minorHAnsi"/>
                <w:lang w:val="el-GR"/>
              </w:rPr>
              <w:t xml:space="preserve">, </w:t>
            </w:r>
            <w:proofErr w:type="spellStart"/>
            <w:r w:rsidR="00825952" w:rsidRPr="001B4BD3">
              <w:rPr>
                <w:rFonts w:asciiTheme="minorHAnsi" w:hAnsiTheme="minorHAnsi" w:cstheme="minorHAnsi"/>
                <w:lang w:val="el-GR"/>
              </w:rPr>
              <w:t>ετεροαξιολόγησης</w:t>
            </w:r>
            <w:proofErr w:type="spellEnd"/>
            <w:r w:rsidR="00825952" w:rsidRPr="001B4BD3">
              <w:rPr>
                <w:rFonts w:asciiTheme="minorHAnsi" w:hAnsiTheme="minorHAnsi" w:cstheme="minorHAnsi"/>
                <w:lang w:val="el-GR"/>
              </w:rPr>
              <w:t xml:space="preserve"> και </w:t>
            </w:r>
            <w:proofErr w:type="spellStart"/>
            <w:r w:rsidR="00825952" w:rsidRPr="001B4BD3">
              <w:rPr>
                <w:rFonts w:asciiTheme="minorHAnsi" w:hAnsiTheme="minorHAnsi" w:cstheme="minorHAnsi"/>
                <w:lang w:val="el-GR"/>
              </w:rPr>
              <w:t>αναστοχασμού</w:t>
            </w:r>
            <w:proofErr w:type="spellEnd"/>
            <w:r w:rsidR="00825952" w:rsidRPr="001B4BD3">
              <w:rPr>
                <w:rFonts w:asciiTheme="minorHAnsi" w:hAnsiTheme="minorHAnsi" w:cstheme="minorHAnsi"/>
                <w:lang w:val="el-GR"/>
              </w:rPr>
              <w:t>. Μπορεί να κάνει συζητήσεις στην ολομέλεια ή με ομάδες εστίασης με μαθητές/</w:t>
            </w:r>
            <w:proofErr w:type="spellStart"/>
            <w:r w:rsidR="00825952" w:rsidRPr="001B4BD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825952" w:rsidRPr="001B4BD3">
              <w:rPr>
                <w:rFonts w:asciiTheme="minorHAnsi" w:hAnsiTheme="minorHAnsi" w:cstheme="minorHAnsi"/>
                <w:lang w:val="el-GR"/>
              </w:rPr>
              <w:t xml:space="preserve"> κατά τη διαμορφωτική αξιολόγηση ή στο τέλος του προγράμματος. Συζητά με τους μαθητές/</w:t>
            </w:r>
            <w:proofErr w:type="spellStart"/>
            <w:r w:rsidR="000C37F3" w:rsidRPr="001B4BD3">
              <w:rPr>
                <w:rFonts w:asciiTheme="minorHAnsi" w:hAnsiTheme="minorHAnsi" w:cstheme="minorHAnsi"/>
                <w:lang w:val="el-GR"/>
              </w:rPr>
              <w:t>τ</w:t>
            </w:r>
            <w:r w:rsidR="00825952" w:rsidRPr="001B4BD3">
              <w:rPr>
                <w:rFonts w:asciiTheme="minorHAnsi" w:hAnsiTheme="minorHAnsi" w:cstheme="minorHAnsi"/>
                <w:lang w:val="el-GR"/>
              </w:rPr>
              <w:t>ριες</w:t>
            </w:r>
            <w:proofErr w:type="spellEnd"/>
            <w:r w:rsidR="00825952" w:rsidRPr="001B4BD3">
              <w:rPr>
                <w:rFonts w:asciiTheme="minorHAnsi" w:hAnsiTheme="minorHAnsi" w:cstheme="minorHAnsi"/>
                <w:lang w:val="el-GR"/>
              </w:rPr>
              <w:t xml:space="preserve"> για το </w:t>
            </w:r>
            <w:r w:rsidR="00825952" w:rsidRPr="001B4BD3">
              <w:rPr>
                <w:rFonts w:asciiTheme="minorHAnsi" w:hAnsiTheme="minorHAnsi" w:cstheme="minorHAnsi"/>
              </w:rPr>
              <w:t>portfolio</w:t>
            </w:r>
            <w:r w:rsidR="00825952" w:rsidRPr="001B4BD3">
              <w:rPr>
                <w:rFonts w:asciiTheme="minorHAnsi" w:hAnsiTheme="minorHAnsi" w:cstheme="minorHAnsi"/>
                <w:lang w:val="el-GR"/>
              </w:rPr>
              <w:t>. Ο/η εκπαιδευτικός μπορεί να κρατά ημερολόγιο ή να συμπληρώνει κλείδα παρατήρησης για τη λειτουργία των ομάδων και της προόδου των μαθητών/</w:t>
            </w:r>
            <w:r w:rsidR="000C37F3" w:rsidRPr="001B4BD3">
              <w:rPr>
                <w:rFonts w:asciiTheme="minorHAnsi" w:hAnsiTheme="minorHAnsi" w:cstheme="minorHAnsi"/>
                <w:lang w:val="el-GR"/>
              </w:rPr>
              <w:t>τ</w:t>
            </w:r>
            <w:r w:rsidR="00825952" w:rsidRPr="001B4BD3">
              <w:rPr>
                <w:rFonts w:asciiTheme="minorHAnsi" w:hAnsiTheme="minorHAnsi" w:cstheme="minorHAnsi"/>
                <w:lang w:val="el-GR"/>
              </w:rPr>
              <w:t>ριών.</w:t>
            </w:r>
          </w:p>
          <w:p w14:paraId="743F3A6D" w14:textId="77777777" w:rsidR="00825952" w:rsidRPr="001B4BD3" w:rsidRDefault="00825952" w:rsidP="00825952">
            <w:pPr>
              <w:pStyle w:val="TableParagraph"/>
              <w:spacing w:line="278" w:lineRule="auto"/>
              <w:ind w:left="110" w:right="111"/>
              <w:jc w:val="both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lang w:val="el-GR"/>
              </w:rPr>
              <w:t>Η περιγραφική αξιολόγηση του</w:t>
            </w:r>
            <w:r w:rsidR="002D1703" w:rsidRPr="001B4BD3">
              <w:rPr>
                <w:rFonts w:asciiTheme="minorHAnsi" w:hAnsiTheme="minorHAnsi" w:cstheme="minorHAnsi"/>
                <w:lang w:val="el-GR"/>
              </w:rPr>
              <w:t>/της Ε</w:t>
            </w:r>
            <w:r w:rsidRPr="001B4BD3">
              <w:rPr>
                <w:rFonts w:asciiTheme="minorHAnsi" w:hAnsiTheme="minorHAnsi" w:cstheme="minorHAnsi"/>
                <w:lang w:val="el-GR"/>
              </w:rPr>
              <w:t>κπαιδευτικού για την πρόοδο των μαθητών/</w:t>
            </w:r>
            <w:r w:rsidR="000C37F3" w:rsidRPr="001B4BD3">
              <w:rPr>
                <w:rFonts w:asciiTheme="minorHAnsi" w:hAnsiTheme="minorHAnsi" w:cstheme="minorHAnsi"/>
                <w:lang w:val="el-GR"/>
              </w:rPr>
              <w:t>τ</w:t>
            </w:r>
            <w:r w:rsidRPr="001B4BD3">
              <w:rPr>
                <w:rFonts w:asciiTheme="minorHAnsi" w:hAnsiTheme="minorHAnsi" w:cstheme="minorHAnsi"/>
                <w:lang w:val="el-GR"/>
              </w:rPr>
              <w:t>ριών σύμφωνα με τις ικανότητες και τους δείκτες για τις γνώσεις, τις δεξιότητες, τις αξίες και</w:t>
            </w:r>
            <w:r w:rsidR="000C37F3" w:rsidRPr="001B4BD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lang w:val="el-GR"/>
              </w:rPr>
              <w:t>τις στάσεις.</w:t>
            </w:r>
          </w:p>
        </w:tc>
        <w:tc>
          <w:tcPr>
            <w:tcW w:w="20" w:type="dxa"/>
            <w:tcBorders>
              <w:top w:val="nil"/>
              <w:left w:val="single" w:sz="4" w:space="0" w:color="00AFEF"/>
              <w:bottom w:val="single" w:sz="4" w:space="0" w:color="000000"/>
              <w:right w:val="nil"/>
            </w:tcBorders>
          </w:tcPr>
          <w:p w14:paraId="38B167E0" w14:textId="77777777" w:rsidR="00825952" w:rsidRPr="001B4BD3" w:rsidRDefault="00825952" w:rsidP="00825952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048FDCB3" w14:textId="77777777" w:rsidTr="00825952">
        <w:trPr>
          <w:gridAfter w:val="1"/>
          <w:wAfter w:w="20" w:type="dxa"/>
          <w:trHeight w:val="1583"/>
          <w:jc w:val="center"/>
        </w:trPr>
        <w:tc>
          <w:tcPr>
            <w:tcW w:w="13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CFB9" w14:textId="77777777" w:rsidR="00825952" w:rsidRPr="001B4BD3" w:rsidRDefault="00825952" w:rsidP="005F4F16">
            <w:pPr>
              <w:pStyle w:val="TableParagraph"/>
              <w:ind w:left="115"/>
              <w:rPr>
                <w:rFonts w:asciiTheme="minorHAnsi" w:hAnsiTheme="minorHAnsi" w:cstheme="minorHAnsi"/>
              </w:rPr>
            </w:pPr>
            <w:r w:rsidRPr="001B4BD3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DD0A841" wp14:editId="78D3AD29">
                  <wp:extent cx="581596" cy="585692"/>
                  <wp:effectExtent l="0" t="0" r="0" b="0"/>
                  <wp:docPr id="135" name="Image 1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Image 13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596" cy="585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88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BACF" w14:textId="77777777" w:rsidR="00AB2CC3" w:rsidRPr="001B4BD3" w:rsidRDefault="00AB2CC3" w:rsidP="005F4F16">
            <w:pPr>
              <w:pStyle w:val="TableParagraph"/>
              <w:spacing w:before="26" w:line="278" w:lineRule="auto"/>
              <w:ind w:left="2875" w:right="2869"/>
              <w:jc w:val="center"/>
              <w:rPr>
                <w:rFonts w:asciiTheme="minorHAnsi" w:hAnsiTheme="minorHAnsi" w:cstheme="minorHAnsi"/>
                <w:color w:val="1F487C"/>
                <w:lang w:val="el-GR"/>
              </w:rPr>
            </w:pPr>
          </w:p>
          <w:p w14:paraId="68AE5F6E" w14:textId="77777777" w:rsidR="00825952" w:rsidRPr="001B4BD3" w:rsidRDefault="00825952" w:rsidP="005F4F16">
            <w:pPr>
              <w:pStyle w:val="TableParagraph"/>
              <w:spacing w:before="26" w:line="278" w:lineRule="auto"/>
              <w:ind w:left="2875" w:right="2869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1F487C"/>
                <w:lang w:val="el-GR"/>
              </w:rPr>
              <w:t>Το</w:t>
            </w:r>
            <w:r w:rsidR="000C37F3" w:rsidRPr="001B4BD3">
              <w:rPr>
                <w:rFonts w:asciiTheme="minorHAnsi" w:hAnsiTheme="minorHAnsi" w:cstheme="minorHAnsi"/>
                <w:color w:val="1F487C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1F487C"/>
                <w:lang w:val="el-GR"/>
              </w:rPr>
              <w:t>σχολείο</w:t>
            </w:r>
            <w:r w:rsidR="000C37F3" w:rsidRPr="001B4BD3">
              <w:rPr>
                <w:rFonts w:asciiTheme="minorHAnsi" w:hAnsiTheme="minorHAnsi" w:cstheme="minorHAnsi"/>
                <w:color w:val="1F487C"/>
                <w:lang w:val="el-GR"/>
              </w:rPr>
              <w:t xml:space="preserve"> της </w:t>
            </w:r>
            <w:r w:rsidRPr="001B4BD3">
              <w:rPr>
                <w:rFonts w:asciiTheme="minorHAnsi" w:hAnsiTheme="minorHAnsi" w:cstheme="minorHAnsi"/>
                <w:color w:val="1F487C"/>
                <w:lang w:val="el-GR"/>
              </w:rPr>
              <w:t>συμπερίληψης: η αναπηρία ως αφορμή</w:t>
            </w:r>
          </w:p>
        </w:tc>
      </w:tr>
      <w:tr w:rsidR="00825952" w:rsidRPr="001B4BD3" w14:paraId="46D3EA26" w14:textId="77777777" w:rsidTr="00825952">
        <w:trPr>
          <w:gridAfter w:val="1"/>
          <w:wAfter w:w="20" w:type="dxa"/>
          <w:trHeight w:val="618"/>
          <w:jc w:val="center"/>
        </w:trPr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7B6C" w14:textId="77777777" w:rsidR="00825952" w:rsidRPr="001B4BD3" w:rsidRDefault="00825952" w:rsidP="005F4F16">
            <w:pPr>
              <w:pStyle w:val="TableParagraph"/>
              <w:spacing w:before="26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spacing w:val="-2"/>
              </w:rPr>
              <w:t>Σχολείο</w:t>
            </w:r>
            <w:proofErr w:type="spellEnd"/>
          </w:p>
        </w:tc>
        <w:tc>
          <w:tcPr>
            <w:tcW w:w="8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5A125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25952" w:rsidRPr="001B4BD3" w14:paraId="1853593A" w14:textId="77777777" w:rsidTr="00825952">
        <w:trPr>
          <w:gridAfter w:val="1"/>
          <w:wAfter w:w="20" w:type="dxa"/>
          <w:trHeight w:val="619"/>
          <w:jc w:val="center"/>
        </w:trPr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8840" w14:textId="77777777" w:rsidR="00825952" w:rsidRPr="001B4BD3" w:rsidRDefault="00825952" w:rsidP="005F4F16">
            <w:pPr>
              <w:pStyle w:val="TableParagraph"/>
              <w:spacing w:before="26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spacing w:val="-2"/>
              </w:rPr>
              <w:t>Χρονικό</w:t>
            </w:r>
            <w:proofErr w:type="spellEnd"/>
          </w:p>
          <w:p w14:paraId="56D9CDEC" w14:textId="77777777" w:rsidR="00825952" w:rsidRPr="001B4BD3" w:rsidRDefault="00825952" w:rsidP="005F4F16">
            <w:pPr>
              <w:pStyle w:val="TableParagraph"/>
              <w:spacing w:before="39" w:line="265" w:lineRule="exact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spacing w:val="-2"/>
              </w:rPr>
              <w:t>διάστημ</w:t>
            </w:r>
            <w:proofErr w:type="spellEnd"/>
            <w:r w:rsidRPr="001B4BD3">
              <w:rPr>
                <w:rFonts w:asciiTheme="minorHAnsi" w:hAnsiTheme="minorHAnsi" w:cstheme="minorHAnsi"/>
                <w:spacing w:val="-2"/>
              </w:rPr>
              <w:t>α</w:t>
            </w:r>
          </w:p>
        </w:tc>
        <w:tc>
          <w:tcPr>
            <w:tcW w:w="8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CC4B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25952" w:rsidRPr="001B4BD3" w14:paraId="215B147B" w14:textId="77777777" w:rsidTr="00825952">
        <w:trPr>
          <w:gridAfter w:val="1"/>
          <w:wAfter w:w="20" w:type="dxa"/>
          <w:trHeight w:val="613"/>
          <w:jc w:val="center"/>
        </w:trPr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C2D6" w14:textId="77777777" w:rsidR="00825952" w:rsidRPr="001B4BD3" w:rsidRDefault="00825952" w:rsidP="005F4F16">
            <w:pPr>
              <w:pStyle w:val="TableParagraph"/>
              <w:spacing w:before="26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spacing w:val="-2"/>
              </w:rPr>
              <w:t>Εκ</w:t>
            </w:r>
            <w:proofErr w:type="spellEnd"/>
            <w:r w:rsidRPr="001B4BD3">
              <w:rPr>
                <w:rFonts w:asciiTheme="minorHAnsi" w:hAnsiTheme="minorHAnsi" w:cstheme="minorHAnsi"/>
                <w:spacing w:val="-2"/>
              </w:rPr>
              <w:t>παιδευτικ</w:t>
            </w:r>
          </w:p>
          <w:p w14:paraId="2949717F" w14:textId="77777777" w:rsidR="00825952" w:rsidRPr="001B4BD3" w:rsidRDefault="00825952" w:rsidP="005F4F16">
            <w:pPr>
              <w:pStyle w:val="TableParagraph"/>
              <w:spacing w:before="39" w:line="260" w:lineRule="exact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spacing w:val="-5"/>
              </w:rPr>
              <w:t>ός</w:t>
            </w:r>
            <w:proofErr w:type="spellEnd"/>
          </w:p>
        </w:tc>
        <w:tc>
          <w:tcPr>
            <w:tcW w:w="8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E23E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25952" w:rsidRPr="001B4BD3" w14:paraId="6A0A6AA2" w14:textId="77777777" w:rsidTr="00825952">
        <w:trPr>
          <w:gridAfter w:val="1"/>
          <w:wAfter w:w="20" w:type="dxa"/>
          <w:trHeight w:val="619"/>
          <w:jc w:val="center"/>
        </w:trPr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6FC0" w14:textId="77777777" w:rsidR="00825952" w:rsidRPr="001B4BD3" w:rsidRDefault="00825952" w:rsidP="005F4F16">
            <w:pPr>
              <w:pStyle w:val="TableParagraph"/>
              <w:spacing w:before="26"/>
              <w:ind w:left="110"/>
              <w:rPr>
                <w:rFonts w:asciiTheme="minorHAnsi" w:hAnsiTheme="minorHAnsi" w:cstheme="minorHAnsi"/>
              </w:rPr>
            </w:pPr>
            <w:r w:rsidRPr="001B4BD3">
              <w:rPr>
                <w:rFonts w:asciiTheme="minorHAnsi" w:hAnsiTheme="minorHAnsi" w:cstheme="minorHAnsi"/>
                <w:spacing w:val="-2"/>
              </w:rPr>
              <w:t>Μα</w:t>
            </w:r>
            <w:proofErr w:type="spellStart"/>
            <w:r w:rsidRPr="001B4BD3">
              <w:rPr>
                <w:rFonts w:asciiTheme="minorHAnsi" w:hAnsiTheme="minorHAnsi" w:cstheme="minorHAnsi"/>
                <w:spacing w:val="-2"/>
              </w:rPr>
              <w:t>θητής</w:t>
            </w:r>
            <w:proofErr w:type="spellEnd"/>
            <w:r w:rsidRPr="001B4BD3">
              <w:rPr>
                <w:rFonts w:asciiTheme="minorHAnsi" w:hAnsiTheme="minorHAnsi" w:cstheme="minorHAnsi"/>
                <w:spacing w:val="-2"/>
              </w:rPr>
              <w:t>/</w:t>
            </w:r>
          </w:p>
          <w:p w14:paraId="7024FF83" w14:textId="77777777" w:rsidR="00825952" w:rsidRPr="001B4BD3" w:rsidRDefault="00825952" w:rsidP="005F4F16">
            <w:pPr>
              <w:pStyle w:val="TableParagraph"/>
              <w:spacing w:before="44" w:line="260" w:lineRule="exact"/>
              <w:ind w:left="110"/>
              <w:rPr>
                <w:rFonts w:asciiTheme="minorHAnsi" w:hAnsiTheme="minorHAnsi" w:cstheme="minorHAnsi"/>
              </w:rPr>
            </w:pPr>
            <w:r w:rsidRPr="001B4BD3">
              <w:rPr>
                <w:rFonts w:asciiTheme="minorHAnsi" w:hAnsiTheme="minorHAnsi" w:cstheme="minorHAnsi"/>
                <w:spacing w:val="-2"/>
              </w:rPr>
              <w:t>Μα</w:t>
            </w:r>
            <w:proofErr w:type="spellStart"/>
            <w:r w:rsidRPr="001B4BD3">
              <w:rPr>
                <w:rFonts w:asciiTheme="minorHAnsi" w:hAnsiTheme="minorHAnsi" w:cstheme="minorHAnsi"/>
                <w:spacing w:val="-2"/>
              </w:rPr>
              <w:t>θήτρι</w:t>
            </w:r>
            <w:proofErr w:type="spellEnd"/>
            <w:r w:rsidRPr="001B4BD3">
              <w:rPr>
                <w:rFonts w:asciiTheme="minorHAnsi" w:hAnsiTheme="minorHAnsi" w:cstheme="minorHAnsi"/>
                <w:spacing w:val="-2"/>
              </w:rPr>
              <w:t>α</w:t>
            </w:r>
          </w:p>
        </w:tc>
        <w:tc>
          <w:tcPr>
            <w:tcW w:w="8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362E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25952" w:rsidRPr="001B4BD3" w14:paraId="08341407" w14:textId="77777777" w:rsidTr="00825952">
        <w:trPr>
          <w:gridAfter w:val="1"/>
          <w:wAfter w:w="20" w:type="dxa"/>
          <w:trHeight w:val="335"/>
          <w:jc w:val="center"/>
        </w:trPr>
        <w:tc>
          <w:tcPr>
            <w:tcW w:w="9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C695" w14:textId="77777777" w:rsidR="00825952" w:rsidRPr="001B4BD3" w:rsidRDefault="00825952" w:rsidP="005F4F16">
            <w:pPr>
              <w:pStyle w:val="TableParagraph"/>
              <w:spacing w:before="26" w:line="289" w:lineRule="exact"/>
              <w:ind w:left="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B4BD3">
              <w:rPr>
                <w:rFonts w:asciiTheme="minorHAnsi" w:hAnsiTheme="minorHAnsi" w:cstheme="minorHAnsi"/>
                <w:b/>
                <w:lang w:val="el-GR"/>
              </w:rPr>
              <w:t>Πρόοδος</w:t>
            </w:r>
            <w:r w:rsidR="000C37F3" w:rsidRPr="001B4BD3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="000C37F3" w:rsidRPr="001B4BD3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b/>
                <w:lang w:val="el-GR"/>
              </w:rPr>
              <w:t>βάση</w:t>
            </w:r>
            <w:r w:rsidR="002B7631" w:rsidRPr="001B4BD3">
              <w:rPr>
                <w:rFonts w:asciiTheme="minorHAnsi" w:hAnsiTheme="minorHAnsi" w:cstheme="minorHAnsi"/>
                <w:b/>
                <w:lang w:val="el-GR"/>
              </w:rPr>
              <w:t xml:space="preserve"> τις </w:t>
            </w:r>
            <w:r w:rsidRPr="001B4BD3">
              <w:rPr>
                <w:rFonts w:asciiTheme="minorHAnsi" w:hAnsiTheme="minorHAnsi" w:cstheme="minorHAnsi"/>
                <w:b/>
                <w:lang w:val="el-GR"/>
              </w:rPr>
              <w:t>δεξιότητες</w:t>
            </w:r>
            <w:r w:rsidR="000C37F3" w:rsidRPr="001B4BD3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="002B7631" w:rsidRPr="001B4BD3">
              <w:rPr>
                <w:rFonts w:asciiTheme="minorHAnsi" w:hAnsiTheme="minorHAnsi" w:cstheme="minorHAnsi"/>
                <w:b/>
                <w:lang w:val="el-GR"/>
              </w:rPr>
              <w:t xml:space="preserve"> τους </w:t>
            </w:r>
            <w:r w:rsidRPr="001B4BD3">
              <w:rPr>
                <w:rFonts w:asciiTheme="minorHAnsi" w:hAnsiTheme="minorHAnsi" w:cstheme="minorHAnsi"/>
                <w:b/>
                <w:spacing w:val="-2"/>
                <w:lang w:val="el-GR"/>
              </w:rPr>
              <w:t>δείκτες</w:t>
            </w:r>
          </w:p>
        </w:tc>
      </w:tr>
      <w:tr w:rsidR="00825952" w:rsidRPr="001B4BD3" w14:paraId="2CD09DD7" w14:textId="77777777" w:rsidTr="00825952">
        <w:trPr>
          <w:gridAfter w:val="1"/>
          <w:wAfter w:w="20" w:type="dxa"/>
          <w:trHeight w:val="1550"/>
          <w:jc w:val="center"/>
        </w:trPr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1879" w14:textId="77777777" w:rsidR="00825952" w:rsidRPr="001B4BD3" w:rsidRDefault="00825952" w:rsidP="005F4F16">
            <w:pPr>
              <w:pStyle w:val="TableParagraph"/>
              <w:spacing w:before="26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spacing w:val="-2"/>
              </w:rPr>
              <w:t>Αριθμός</w:t>
            </w:r>
            <w:proofErr w:type="spellEnd"/>
          </w:p>
          <w:p w14:paraId="4C44C22F" w14:textId="77777777" w:rsidR="00825952" w:rsidRPr="001B4BD3" w:rsidRDefault="00825952" w:rsidP="005F4F16">
            <w:pPr>
              <w:pStyle w:val="TableParagraph"/>
              <w:spacing w:before="43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spacing w:val="-2"/>
              </w:rPr>
              <w:t>ανότητας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51F4" w14:textId="77777777" w:rsidR="00825952" w:rsidRPr="001B4BD3" w:rsidRDefault="00825952" w:rsidP="005F4F16">
            <w:pPr>
              <w:pStyle w:val="TableParagraph"/>
              <w:spacing w:before="21"/>
              <w:ind w:left="105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spacing w:val="-2"/>
              </w:rPr>
              <w:t>ανότητες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BF0E" w14:textId="77777777" w:rsidR="00825952" w:rsidRPr="001B4BD3" w:rsidRDefault="00825952" w:rsidP="005F4F16">
            <w:pPr>
              <w:pStyle w:val="TableParagraph"/>
              <w:spacing w:before="21"/>
              <w:ind w:left="104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spacing w:val="-2"/>
              </w:rPr>
              <w:t>Δείκτες</w:t>
            </w:r>
            <w:proofErr w:type="spell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A5C4584" w14:textId="77777777" w:rsidR="00825952" w:rsidRPr="001B4BD3" w:rsidRDefault="00825952" w:rsidP="005F4F16">
            <w:pPr>
              <w:pStyle w:val="TableParagraph"/>
              <w:spacing w:before="26" w:line="276" w:lineRule="auto"/>
              <w:ind w:left="104" w:right="103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spacing w:val="-4"/>
              </w:rPr>
              <w:t>Αρχόμενη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</w:tcPr>
          <w:p w14:paraId="00E3B319" w14:textId="77777777" w:rsidR="00825952" w:rsidRPr="001B4BD3" w:rsidRDefault="00825952" w:rsidP="005F4F16">
            <w:pPr>
              <w:pStyle w:val="TableParagraph"/>
              <w:spacing w:before="26" w:line="276" w:lineRule="auto"/>
              <w:ind w:left="108" w:right="107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spacing w:val="-4"/>
              </w:rPr>
              <w:t>Αν</w:t>
            </w:r>
            <w:proofErr w:type="spellEnd"/>
            <w:r w:rsidRPr="001B4BD3">
              <w:rPr>
                <w:rFonts w:asciiTheme="minorHAnsi" w:hAnsiTheme="minorHAnsi" w:cstheme="minorHAnsi"/>
                <w:spacing w:val="-4"/>
              </w:rPr>
              <w:t>α π</w:t>
            </w:r>
            <w:proofErr w:type="spellStart"/>
            <w:r w:rsidRPr="001B4BD3">
              <w:rPr>
                <w:rFonts w:asciiTheme="minorHAnsi" w:hAnsiTheme="minorHAnsi" w:cstheme="minorHAnsi"/>
                <w:spacing w:val="-4"/>
              </w:rPr>
              <w:t>τυσσόμενη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99FF"/>
          </w:tcPr>
          <w:p w14:paraId="3A5A66E7" w14:textId="77777777" w:rsidR="00825952" w:rsidRPr="001B4BD3" w:rsidRDefault="00825952" w:rsidP="005F4F16">
            <w:pPr>
              <w:pStyle w:val="TableParagraph"/>
              <w:spacing w:before="26" w:line="276" w:lineRule="auto"/>
              <w:ind w:left="103" w:right="122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spacing w:val="-2"/>
              </w:rPr>
              <w:t>ανο π</w:t>
            </w:r>
            <w:proofErr w:type="spellStart"/>
            <w:r w:rsidRPr="001B4BD3">
              <w:rPr>
                <w:rFonts w:asciiTheme="minorHAnsi" w:hAnsiTheme="minorHAnsi" w:cstheme="minorHAnsi"/>
                <w:spacing w:val="-2"/>
              </w:rPr>
              <w:t>οιητι</w:t>
            </w:r>
            <w:r w:rsidRPr="001B4BD3">
              <w:rPr>
                <w:rFonts w:asciiTheme="minorHAnsi" w:hAnsiTheme="minorHAnsi" w:cstheme="minorHAnsi"/>
                <w:spacing w:val="-6"/>
              </w:rPr>
              <w:t>κή</w:t>
            </w:r>
            <w:proofErr w:type="spellEnd"/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50"/>
          </w:tcPr>
          <w:p w14:paraId="392A74D3" w14:textId="77777777" w:rsidR="00825952" w:rsidRPr="001B4BD3" w:rsidRDefault="00825952" w:rsidP="005F4F16">
            <w:pPr>
              <w:pStyle w:val="TableParagraph"/>
              <w:spacing w:before="26" w:line="276" w:lineRule="auto"/>
              <w:ind w:left="108" w:right="107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spacing w:val="-4"/>
              </w:rPr>
              <w:t>Εξ</w:t>
            </w:r>
            <w:proofErr w:type="spellEnd"/>
            <w:r w:rsidRPr="001B4BD3">
              <w:rPr>
                <w:rFonts w:asciiTheme="minorHAnsi" w:hAnsiTheme="minorHAnsi" w:cstheme="minorHAnsi"/>
                <w:spacing w:val="-4"/>
              </w:rPr>
              <w:t xml:space="preserve">αι </w:t>
            </w:r>
            <w:proofErr w:type="spellStart"/>
            <w:r w:rsidRPr="001B4BD3">
              <w:rPr>
                <w:rFonts w:asciiTheme="minorHAnsi" w:hAnsiTheme="minorHAnsi" w:cstheme="minorHAnsi"/>
                <w:spacing w:val="-2"/>
              </w:rPr>
              <w:t>ρετικ</w:t>
            </w:r>
            <w:r w:rsidRPr="001B4BD3">
              <w:rPr>
                <w:rFonts w:asciiTheme="minorHAnsi" w:hAnsiTheme="minorHAnsi" w:cstheme="minorHAnsi"/>
                <w:spacing w:val="-10"/>
              </w:rPr>
              <w:t>ή</w:t>
            </w:r>
            <w:proofErr w:type="spellEnd"/>
          </w:p>
        </w:tc>
      </w:tr>
      <w:tr w:rsidR="00825952" w:rsidRPr="001B4BD3" w14:paraId="7621E4BC" w14:textId="77777777" w:rsidTr="00825952">
        <w:trPr>
          <w:gridAfter w:val="1"/>
          <w:wAfter w:w="20" w:type="dxa"/>
          <w:trHeight w:val="1886"/>
          <w:jc w:val="center"/>
        </w:trPr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1D1E" w14:textId="77777777" w:rsidR="00825952" w:rsidRPr="001B4BD3" w:rsidRDefault="00825952" w:rsidP="005F4F16">
            <w:pPr>
              <w:pStyle w:val="TableParagraph"/>
              <w:spacing w:before="21" w:line="441" w:lineRule="auto"/>
              <w:ind w:left="163" w:right="170" w:hanging="53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FF00FF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FF00FF"/>
                <w:spacing w:val="-2"/>
              </w:rPr>
              <w:t xml:space="preserve">ανότητα </w:t>
            </w:r>
            <w:r w:rsidRPr="001B4BD3">
              <w:rPr>
                <w:rFonts w:asciiTheme="minorHAnsi" w:hAnsiTheme="minorHAnsi" w:cstheme="minorHAnsi"/>
                <w:b/>
                <w:color w:val="FF00FF"/>
                <w:spacing w:val="-10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E3D7" w14:textId="77777777" w:rsidR="00825952" w:rsidRPr="001B4BD3" w:rsidRDefault="00825952" w:rsidP="005F4F16">
            <w:pPr>
              <w:pStyle w:val="TableParagraph"/>
              <w:spacing w:before="26" w:line="276" w:lineRule="auto"/>
              <w:ind w:left="105" w:right="399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Απόδοση αξίας στην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ανθρώπινη αξιοπρέπεια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και στα ανθρώπινα </w:t>
            </w:r>
            <w:r w:rsidRPr="001B4BD3">
              <w:rPr>
                <w:rFonts w:asciiTheme="minorHAnsi" w:hAnsiTheme="minorHAnsi" w:cstheme="minorHAnsi"/>
                <w:color w:val="FF00FF"/>
                <w:spacing w:val="-2"/>
                <w:lang w:val="el-GR"/>
              </w:rPr>
              <w:t>δικαιώματα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5DB6" w14:textId="77777777" w:rsidR="00825952" w:rsidRPr="001B4BD3" w:rsidRDefault="00825952" w:rsidP="005F4F16">
            <w:pPr>
              <w:pStyle w:val="TableParagraph"/>
              <w:spacing w:before="26" w:line="276" w:lineRule="auto"/>
              <w:ind w:left="104" w:right="14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2.Υποστηρίζει ότι τα ειδικά δικαιώματα των παιδιών θα πρέπει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να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τυγχάνουν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σεβασμού και προστασίας από την </w:t>
            </w:r>
            <w:r w:rsidRPr="001B4BD3">
              <w:rPr>
                <w:rFonts w:asciiTheme="minorHAnsi" w:hAnsiTheme="minorHAnsi" w:cstheme="minorHAnsi"/>
                <w:color w:val="FF00FF"/>
                <w:spacing w:val="-2"/>
                <w:lang w:val="el-GR"/>
              </w:rPr>
              <w:t>κοινωνία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E836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28FA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ABA0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0ACB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464BA4AA" w14:textId="77777777" w:rsidTr="00825952">
        <w:trPr>
          <w:gridAfter w:val="1"/>
          <w:wAfter w:w="20" w:type="dxa"/>
          <w:trHeight w:val="671"/>
          <w:jc w:val="center"/>
        </w:trPr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FC15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67CD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09D4" w14:textId="77777777" w:rsidR="00825952" w:rsidRPr="001B4BD3" w:rsidRDefault="00825952" w:rsidP="005F4F16">
            <w:pPr>
              <w:pStyle w:val="TableParagraph"/>
              <w:spacing w:before="26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4.Υποστηρίζει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την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άποψη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ότι </w:t>
            </w:r>
            <w:r w:rsidRPr="001B4BD3">
              <w:rPr>
                <w:rFonts w:asciiTheme="minorHAnsi" w:hAnsiTheme="minorHAnsi" w:cstheme="minorHAnsi"/>
                <w:color w:val="FF00FF"/>
                <w:spacing w:val="-5"/>
                <w:lang w:val="el-GR"/>
              </w:rPr>
              <w:t>οι</w:t>
            </w:r>
          </w:p>
          <w:p w14:paraId="080FC24A" w14:textId="77777777" w:rsidR="00825952" w:rsidRPr="001B4BD3" w:rsidRDefault="000C37F3" w:rsidP="005F4F16">
            <w:pPr>
              <w:pStyle w:val="TableParagraph"/>
              <w:spacing w:before="43" w:line="289" w:lineRule="exact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Δ</w:t>
            </w:r>
            <w:r w:rsidR="00825952" w:rsidRPr="001B4BD3">
              <w:rPr>
                <w:rFonts w:asciiTheme="minorHAnsi" w:hAnsiTheme="minorHAnsi" w:cstheme="minorHAnsi"/>
                <w:color w:val="FF00FF"/>
                <w:lang w:val="el-GR"/>
              </w:rPr>
              <w:t>ημόσιοι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FF00FF"/>
                <w:lang w:val="el-GR"/>
              </w:rPr>
              <w:t>φορείς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FF00FF"/>
                <w:lang w:val="el-GR"/>
              </w:rPr>
              <w:t>θα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FF00FF"/>
                <w:lang w:val="el-GR"/>
              </w:rPr>
              <w:t>πρέπει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FF00FF"/>
                <w:spacing w:val="-5"/>
                <w:lang w:val="el-GR"/>
              </w:rPr>
              <w:t>να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542B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D3CF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6C0A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8C2E" w14:textId="77777777" w:rsidR="00825952" w:rsidRPr="001B4BD3" w:rsidRDefault="00825952" w:rsidP="005F4F16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5EF8F395" w14:textId="77777777" w:rsidR="00A75812" w:rsidRPr="001B4BD3" w:rsidRDefault="00A75812">
      <w:pPr>
        <w:rPr>
          <w:rFonts w:cstheme="minorHAnsi"/>
          <w:bCs/>
        </w:rPr>
      </w:pPr>
      <w:r w:rsidRPr="001B4BD3">
        <w:rPr>
          <w:rFonts w:cstheme="minorHAnsi"/>
          <w:bCs/>
        </w:rPr>
        <w:br w:type="page"/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2128"/>
        <w:gridCol w:w="3405"/>
        <w:gridCol w:w="706"/>
        <w:gridCol w:w="711"/>
        <w:gridCol w:w="850"/>
        <w:gridCol w:w="725"/>
      </w:tblGrid>
      <w:tr w:rsidR="00825952" w:rsidRPr="001B4BD3" w14:paraId="713E234C" w14:textId="77777777" w:rsidTr="00825952">
        <w:trPr>
          <w:trHeight w:val="1209"/>
          <w:jc w:val="center"/>
        </w:trPr>
        <w:tc>
          <w:tcPr>
            <w:tcW w:w="1388" w:type="dxa"/>
          </w:tcPr>
          <w:p w14:paraId="0FA59591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5E67878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44C66A08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 w:right="14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σέβονται,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να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>προστατεύουν</w:t>
            </w:r>
            <w:r w:rsidR="000C37F3"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FF"/>
                <w:lang w:val="el-GR"/>
              </w:rPr>
              <w:t xml:space="preserve">και να εφαρμόζουν τα ανθρώπινα </w:t>
            </w:r>
            <w:r w:rsidRPr="001B4BD3">
              <w:rPr>
                <w:rFonts w:asciiTheme="minorHAnsi" w:hAnsiTheme="minorHAnsi" w:cstheme="minorHAnsi"/>
                <w:color w:val="FF00FF"/>
                <w:spacing w:val="-2"/>
                <w:lang w:val="el-GR"/>
              </w:rPr>
              <w:t>δικαιώματα</w:t>
            </w:r>
          </w:p>
        </w:tc>
        <w:tc>
          <w:tcPr>
            <w:tcW w:w="706" w:type="dxa"/>
          </w:tcPr>
          <w:p w14:paraId="0ADE8CA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16C68AA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59C30EE6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2B1F77A8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08979DEA" w14:textId="77777777" w:rsidTr="00825952">
        <w:trPr>
          <w:trHeight w:val="2177"/>
          <w:jc w:val="center"/>
        </w:trPr>
        <w:tc>
          <w:tcPr>
            <w:tcW w:w="1388" w:type="dxa"/>
          </w:tcPr>
          <w:p w14:paraId="77DD0E72" w14:textId="77777777" w:rsidR="00825952" w:rsidRPr="001B4BD3" w:rsidRDefault="00825952" w:rsidP="00825952">
            <w:pPr>
              <w:pStyle w:val="TableParagraph"/>
              <w:spacing w:line="276" w:lineRule="auto"/>
              <w:ind w:left="110" w:right="17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538DD3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538DD3"/>
                <w:spacing w:val="-2"/>
              </w:rPr>
              <w:t xml:space="preserve">ανότητα </w:t>
            </w:r>
            <w:r w:rsidRPr="001B4BD3">
              <w:rPr>
                <w:rFonts w:asciiTheme="minorHAnsi" w:hAnsiTheme="minorHAnsi" w:cstheme="minorHAnsi"/>
                <w:b/>
                <w:color w:val="538DD3"/>
                <w:spacing w:val="-10"/>
              </w:rPr>
              <w:t>2</w:t>
            </w:r>
          </w:p>
        </w:tc>
        <w:tc>
          <w:tcPr>
            <w:tcW w:w="2128" w:type="dxa"/>
          </w:tcPr>
          <w:p w14:paraId="768024B8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5" w:right="337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Απόδοση αξίας στην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πολιτισμική </w:t>
            </w:r>
            <w:r w:rsidRPr="001B4BD3">
              <w:rPr>
                <w:rFonts w:asciiTheme="minorHAnsi" w:hAnsiTheme="minorHAnsi" w:cstheme="minorHAnsi"/>
                <w:color w:val="538DD3"/>
                <w:spacing w:val="-2"/>
                <w:lang w:val="el-GR"/>
              </w:rPr>
              <w:t>πολυμορφία</w:t>
            </w:r>
          </w:p>
        </w:tc>
        <w:tc>
          <w:tcPr>
            <w:tcW w:w="3405" w:type="dxa"/>
          </w:tcPr>
          <w:p w14:paraId="2D0DAA0B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 w:right="14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8. Προάγει την άποψη ότι θα πρέπει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πάντοτε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να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επιδιώκουμε την αμοιβαία κατανόηση και τον ουσιαστικό διάλογο ανάμεσα στους ανθρώπους και στις ομάδες που θεωρείται ότι </w:t>
            </w:r>
            <w:r w:rsidRPr="001B4BD3">
              <w:rPr>
                <w:rFonts w:asciiTheme="minorHAnsi" w:hAnsiTheme="minorHAnsi" w:cstheme="minorHAnsi"/>
                <w:color w:val="538DD3"/>
                <w:spacing w:val="-2"/>
                <w:lang w:val="el-GR"/>
              </w:rPr>
              <w:t>διαφέρουν</w:t>
            </w:r>
          </w:p>
        </w:tc>
        <w:tc>
          <w:tcPr>
            <w:tcW w:w="706" w:type="dxa"/>
          </w:tcPr>
          <w:p w14:paraId="004143F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62D7FCC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1309D0D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7A9D88D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3ED99B64" w14:textId="77777777" w:rsidTr="00825952">
        <w:trPr>
          <w:trHeight w:val="1886"/>
          <w:jc w:val="center"/>
        </w:trPr>
        <w:tc>
          <w:tcPr>
            <w:tcW w:w="1388" w:type="dxa"/>
          </w:tcPr>
          <w:p w14:paraId="3B91CC96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63626145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503A788B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 w:right="209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9.Διατυπώνει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την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άποψη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ότι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η πολιτισμική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proofErr w:type="spellStart"/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πολυμορφίαμέσα</w:t>
            </w:r>
            <w:proofErr w:type="spellEnd"/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στην κοινωνία θα πρέπει να αξιολογείται και να εκτιμάται με θετικό τρόπο</w:t>
            </w:r>
          </w:p>
        </w:tc>
        <w:tc>
          <w:tcPr>
            <w:tcW w:w="706" w:type="dxa"/>
          </w:tcPr>
          <w:p w14:paraId="6E2F5C96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29FFDC8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57BB1DF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407AB75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366D66F0" w14:textId="77777777" w:rsidTr="00825952">
        <w:trPr>
          <w:trHeight w:val="2222"/>
          <w:jc w:val="center"/>
        </w:trPr>
        <w:tc>
          <w:tcPr>
            <w:tcW w:w="1388" w:type="dxa"/>
          </w:tcPr>
          <w:p w14:paraId="3D2B2A0A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3BF88BE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491B5D87" w14:textId="77777777" w:rsidR="00825952" w:rsidRPr="001B4BD3" w:rsidRDefault="00825952" w:rsidP="000C37F3">
            <w:pPr>
              <w:pStyle w:val="TableParagraph"/>
              <w:spacing w:before="2" w:line="276" w:lineRule="auto"/>
              <w:ind w:left="104" w:right="14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11. Υποστηρίζει ότι ο διαπολιτισμικός 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διάλογος θα πρέπει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να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χρησιμοποιείται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για την προαγωγή του σεβασμού και ενός πολιτισμού</w:t>
            </w:r>
            <w:r w:rsidR="000C37F3" w:rsidRPr="001B4BD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spacing w:val="-2"/>
                <w:lang w:val="el-GR"/>
              </w:rPr>
              <w:t>«συνύπαρξης»</w:t>
            </w:r>
          </w:p>
        </w:tc>
        <w:tc>
          <w:tcPr>
            <w:tcW w:w="706" w:type="dxa"/>
          </w:tcPr>
          <w:p w14:paraId="39DFEA9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5E38A2C9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3DC9EEB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06D8637D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34D1D14D" w14:textId="77777777" w:rsidTr="00825952">
        <w:trPr>
          <w:trHeight w:val="2095"/>
          <w:jc w:val="center"/>
        </w:trPr>
        <w:tc>
          <w:tcPr>
            <w:tcW w:w="1388" w:type="dxa"/>
          </w:tcPr>
          <w:p w14:paraId="1E12C554" w14:textId="77777777" w:rsidR="00825952" w:rsidRPr="001B4BD3" w:rsidRDefault="00825952" w:rsidP="00825952">
            <w:pPr>
              <w:pStyle w:val="TableParagraph"/>
              <w:spacing w:line="276" w:lineRule="auto"/>
              <w:ind w:left="163" w:right="170" w:hanging="53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00AF50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00AF50"/>
                <w:spacing w:val="-2"/>
              </w:rPr>
              <w:t xml:space="preserve">ανότητα </w:t>
            </w:r>
            <w:r w:rsidRPr="001B4BD3">
              <w:rPr>
                <w:rFonts w:asciiTheme="minorHAnsi" w:hAnsiTheme="minorHAnsi" w:cstheme="minorHAnsi"/>
                <w:b/>
                <w:color w:val="00AF50"/>
                <w:spacing w:val="-10"/>
              </w:rPr>
              <w:t>3</w:t>
            </w:r>
          </w:p>
        </w:tc>
        <w:tc>
          <w:tcPr>
            <w:tcW w:w="2128" w:type="dxa"/>
          </w:tcPr>
          <w:p w14:paraId="5128ED93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5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Απόδοση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αξίας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στη δημοκρατία, τη δικαιοσύνη, την ισονομία, την ισότητα και στο κράτος δικαίου</w:t>
            </w:r>
          </w:p>
        </w:tc>
        <w:tc>
          <w:tcPr>
            <w:tcW w:w="3405" w:type="dxa"/>
          </w:tcPr>
          <w:p w14:paraId="2A2EF3E0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 w:right="14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12.Υποστηρίζει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ότι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τα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σχολεία θα πρέπει να διδάσκουν σε μαθητές/</w:t>
            </w:r>
            <w:proofErr w:type="spellStart"/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τριες</w:t>
            </w:r>
            <w:proofErr w:type="spellEnd"/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τη δημοκρατία και τον τρόπο που πρέπ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>ε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ι να ενεργούν ως δημοκρατικοί </w:t>
            </w:r>
            <w:r w:rsidRPr="001B4BD3">
              <w:rPr>
                <w:rFonts w:asciiTheme="minorHAnsi" w:hAnsiTheme="minorHAnsi" w:cstheme="minorHAnsi"/>
                <w:color w:val="00AF50"/>
                <w:spacing w:val="-2"/>
                <w:lang w:val="el-GR"/>
              </w:rPr>
              <w:t>πολίτες</w:t>
            </w:r>
          </w:p>
        </w:tc>
        <w:tc>
          <w:tcPr>
            <w:tcW w:w="706" w:type="dxa"/>
          </w:tcPr>
          <w:p w14:paraId="664E993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7057A4D8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6D5BED9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7AB60B06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3DDCF862" w14:textId="77777777" w:rsidTr="00825952">
        <w:trPr>
          <w:trHeight w:val="1209"/>
          <w:jc w:val="center"/>
        </w:trPr>
        <w:tc>
          <w:tcPr>
            <w:tcW w:w="1388" w:type="dxa"/>
          </w:tcPr>
          <w:p w14:paraId="70575501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616505FE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7BA3BA36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 w:right="213"/>
              <w:jc w:val="both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14.Υποστηρίζει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ότι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οι νόμοι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θα πρέπει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να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εφαρμόζονται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και</w:t>
            </w:r>
            <w:r w:rsidR="000C37F3"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να επιβάλλονται με δίκαιο τρόπο</w:t>
            </w:r>
          </w:p>
        </w:tc>
        <w:tc>
          <w:tcPr>
            <w:tcW w:w="706" w:type="dxa"/>
          </w:tcPr>
          <w:p w14:paraId="532B9AC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4ADCE91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17E7887A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286B77B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501E474B" w14:textId="77777777" w:rsidTr="00825952">
        <w:trPr>
          <w:trHeight w:val="1074"/>
          <w:jc w:val="center"/>
        </w:trPr>
        <w:tc>
          <w:tcPr>
            <w:tcW w:w="1388" w:type="dxa"/>
          </w:tcPr>
          <w:p w14:paraId="61318AF6" w14:textId="77777777" w:rsidR="00825952" w:rsidRPr="001B4BD3" w:rsidRDefault="00825952" w:rsidP="00825952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C0504D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C0504D"/>
                <w:spacing w:val="-2"/>
              </w:rPr>
              <w:t>ανότητα</w:t>
            </w:r>
          </w:p>
          <w:p w14:paraId="44ACE485" w14:textId="77777777" w:rsidR="00825952" w:rsidRPr="001B4BD3" w:rsidRDefault="00825952" w:rsidP="00825952">
            <w:pPr>
              <w:pStyle w:val="TableParagraph"/>
              <w:spacing w:before="244"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1B4BD3">
              <w:rPr>
                <w:rFonts w:asciiTheme="minorHAnsi" w:hAnsiTheme="minorHAnsi" w:cstheme="minorHAnsi"/>
                <w:b/>
                <w:color w:val="C0504D"/>
                <w:spacing w:val="-10"/>
              </w:rPr>
              <w:t>5</w:t>
            </w:r>
          </w:p>
        </w:tc>
        <w:tc>
          <w:tcPr>
            <w:tcW w:w="2128" w:type="dxa"/>
          </w:tcPr>
          <w:p w14:paraId="37C7A466" w14:textId="77777777" w:rsidR="00825952" w:rsidRPr="001B4BD3" w:rsidRDefault="00825952" w:rsidP="00825952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color w:val="C0504D"/>
                <w:spacing w:val="-2"/>
              </w:rPr>
              <w:t>Σε</w:t>
            </w:r>
            <w:proofErr w:type="spellEnd"/>
            <w:r w:rsidRPr="001B4BD3">
              <w:rPr>
                <w:rFonts w:asciiTheme="minorHAnsi" w:hAnsiTheme="minorHAnsi" w:cstheme="minorHAnsi"/>
                <w:color w:val="C0504D"/>
                <w:spacing w:val="-2"/>
              </w:rPr>
              <w:t>βασμός</w:t>
            </w:r>
          </w:p>
        </w:tc>
        <w:tc>
          <w:tcPr>
            <w:tcW w:w="3405" w:type="dxa"/>
          </w:tcPr>
          <w:p w14:paraId="00FAADFB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27.Δίνει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χώρο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στους άλλους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να </w:t>
            </w:r>
            <w:r w:rsidRPr="001B4BD3">
              <w:rPr>
                <w:rFonts w:asciiTheme="minorHAnsi" w:hAnsiTheme="minorHAnsi" w:cstheme="minorHAnsi"/>
                <w:color w:val="C0504D"/>
                <w:spacing w:val="-2"/>
                <w:lang w:val="el-GR"/>
              </w:rPr>
              <w:t>εκφράζονται</w:t>
            </w:r>
          </w:p>
        </w:tc>
        <w:tc>
          <w:tcPr>
            <w:tcW w:w="706" w:type="dxa"/>
          </w:tcPr>
          <w:p w14:paraId="2BF13041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5ED4FEA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2C3B797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00AEE1E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49CF71BE" w14:textId="77777777" w:rsidTr="00825952">
        <w:trPr>
          <w:trHeight w:val="1096"/>
          <w:jc w:val="center"/>
        </w:trPr>
        <w:tc>
          <w:tcPr>
            <w:tcW w:w="1388" w:type="dxa"/>
          </w:tcPr>
          <w:p w14:paraId="34A1EE4D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433FCE0C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01D0868B" w14:textId="77777777" w:rsidR="00825952" w:rsidRPr="001B4BD3" w:rsidRDefault="00825952" w:rsidP="00825952">
            <w:pPr>
              <w:pStyle w:val="TableParagraph"/>
              <w:spacing w:before="2" w:line="276" w:lineRule="auto"/>
              <w:ind w:left="104" w:right="209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28.Εκφράζει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σεβασμό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για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τους άλλους θεωρώντας τους ισότιμα ανθρώπινα όντα</w:t>
            </w:r>
          </w:p>
        </w:tc>
        <w:tc>
          <w:tcPr>
            <w:tcW w:w="706" w:type="dxa"/>
          </w:tcPr>
          <w:p w14:paraId="37C6305A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4939CCD5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4973D395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7B88CA8D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364B5CDE" w14:textId="77777777" w:rsidR="00A75812" w:rsidRPr="001B4BD3" w:rsidRDefault="00A75812" w:rsidP="00825952">
      <w:pPr>
        <w:rPr>
          <w:rFonts w:cstheme="minorHAnsi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2128"/>
        <w:gridCol w:w="3405"/>
        <w:gridCol w:w="706"/>
        <w:gridCol w:w="711"/>
        <w:gridCol w:w="850"/>
        <w:gridCol w:w="725"/>
      </w:tblGrid>
      <w:tr w:rsidR="00825952" w:rsidRPr="001B4BD3" w14:paraId="74A87E5E" w14:textId="77777777" w:rsidTr="00825952">
        <w:trPr>
          <w:trHeight w:val="1408"/>
          <w:jc w:val="center"/>
        </w:trPr>
        <w:tc>
          <w:tcPr>
            <w:tcW w:w="1388" w:type="dxa"/>
          </w:tcPr>
          <w:p w14:paraId="0436782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38AB6EC5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23C53ACF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 w:right="209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30.Εκφράζει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σεβασμό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για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τους ανθρώπους που ανήκουν σε </w:t>
            </w:r>
            <w:r w:rsidRPr="001B4BD3">
              <w:rPr>
                <w:rFonts w:asciiTheme="minorHAnsi" w:hAnsiTheme="minorHAnsi" w:cstheme="minorHAnsi"/>
                <w:color w:val="C0504D"/>
                <w:spacing w:val="-2"/>
                <w:lang w:val="el-GR"/>
              </w:rPr>
              <w:t>διαφορετική κοινωνική</w:t>
            </w:r>
            <w:r w:rsidR="000C37F3" w:rsidRPr="001B4BD3">
              <w:rPr>
                <w:rFonts w:asciiTheme="minorHAnsi" w:hAnsiTheme="minorHAnsi" w:cstheme="minorHAnsi"/>
                <w:color w:val="C0504D"/>
                <w:spacing w:val="-2"/>
                <w:lang w:val="el-GR"/>
              </w:rPr>
              <w:t xml:space="preserve"> και οικονομική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κατάσταση από τον ίδιο/α</w:t>
            </w:r>
          </w:p>
        </w:tc>
        <w:tc>
          <w:tcPr>
            <w:tcW w:w="706" w:type="dxa"/>
          </w:tcPr>
          <w:p w14:paraId="606DD65D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70C58C58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65A5EEA6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29C138B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4D2126D9" w14:textId="77777777" w:rsidTr="00825952">
        <w:trPr>
          <w:trHeight w:val="1209"/>
          <w:jc w:val="center"/>
        </w:trPr>
        <w:tc>
          <w:tcPr>
            <w:tcW w:w="1388" w:type="dxa"/>
          </w:tcPr>
          <w:p w14:paraId="7F04D275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770ACB8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742E47EA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33.Εκφράζει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προθυμία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spacing w:val="-5"/>
                <w:lang w:val="el-GR"/>
              </w:rPr>
              <w:t>να</w:t>
            </w:r>
          </w:p>
          <w:p w14:paraId="2E89C86E" w14:textId="77777777" w:rsidR="00825952" w:rsidRPr="001B4BD3" w:rsidRDefault="000C37F3" w:rsidP="00825952">
            <w:pPr>
              <w:pStyle w:val="TableParagraph"/>
              <w:spacing w:before="43" w:line="276" w:lineRule="auto"/>
              <w:ind w:left="104" w:right="209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σ</w:t>
            </w:r>
            <w:r w:rsidR="00825952" w:rsidRPr="001B4BD3">
              <w:rPr>
                <w:rFonts w:asciiTheme="minorHAnsi" w:hAnsiTheme="minorHAnsi" w:cstheme="minorHAnsi"/>
                <w:color w:val="C0504D"/>
                <w:lang w:val="el-GR"/>
              </w:rPr>
              <w:t>υνεργαστεί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C0504D"/>
                <w:lang w:val="el-GR"/>
              </w:rPr>
              <w:t>και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C0504D"/>
                <w:lang w:val="el-GR"/>
              </w:rPr>
              <w:t>να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C0504D"/>
                <w:lang w:val="el-GR"/>
              </w:rPr>
              <w:t>δουλέψει με άλλους/ες</w:t>
            </w:r>
          </w:p>
        </w:tc>
        <w:tc>
          <w:tcPr>
            <w:tcW w:w="706" w:type="dxa"/>
          </w:tcPr>
          <w:p w14:paraId="76DAF781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4955FE0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02FE6D2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75AEC74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60D106A4" w14:textId="77777777" w:rsidTr="00825952">
        <w:trPr>
          <w:trHeight w:val="892"/>
          <w:jc w:val="center"/>
        </w:trPr>
        <w:tc>
          <w:tcPr>
            <w:tcW w:w="1388" w:type="dxa"/>
          </w:tcPr>
          <w:p w14:paraId="0BDC3B1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1AD27B54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17D206EE" w14:textId="6575A454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34.Συνεργάζεται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με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άλλου</w:t>
            </w:r>
            <w:r w:rsidR="0066228A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proofErr w:type="spellStart"/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ςγια</w:t>
            </w:r>
            <w:proofErr w:type="spellEnd"/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κοινούς σκοπούς και </w:t>
            </w:r>
            <w:r w:rsidRPr="001B4BD3">
              <w:rPr>
                <w:rFonts w:asciiTheme="minorHAnsi" w:hAnsiTheme="minorHAnsi" w:cstheme="minorHAnsi"/>
                <w:color w:val="C0504D"/>
                <w:spacing w:val="-2"/>
                <w:lang w:val="el-GR"/>
              </w:rPr>
              <w:t>ενδιαφέροντα</w:t>
            </w:r>
          </w:p>
        </w:tc>
        <w:tc>
          <w:tcPr>
            <w:tcW w:w="706" w:type="dxa"/>
          </w:tcPr>
          <w:p w14:paraId="6F60A1E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692F81F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5E99CE59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4D8E229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276D3058" w14:textId="77777777" w:rsidTr="00825952">
        <w:trPr>
          <w:trHeight w:val="706"/>
          <w:jc w:val="center"/>
        </w:trPr>
        <w:tc>
          <w:tcPr>
            <w:tcW w:w="1388" w:type="dxa"/>
          </w:tcPr>
          <w:p w14:paraId="4DF8A5F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5704774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6161E578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36.Συζητά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για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το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τι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>μπορεί</w:t>
            </w:r>
            <w:r w:rsidR="000C37F3"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C0504D"/>
                <w:lang w:val="el-GR"/>
              </w:rPr>
              <w:t xml:space="preserve">να γίνει ώστε να βελτιωθεί η </w:t>
            </w:r>
            <w:r w:rsidRPr="001B4BD3">
              <w:rPr>
                <w:rFonts w:asciiTheme="minorHAnsi" w:hAnsiTheme="minorHAnsi" w:cstheme="minorHAnsi"/>
                <w:color w:val="C0504D"/>
                <w:spacing w:val="-2"/>
                <w:lang w:val="el-GR"/>
              </w:rPr>
              <w:t>κοινότητα</w:t>
            </w:r>
          </w:p>
        </w:tc>
        <w:tc>
          <w:tcPr>
            <w:tcW w:w="706" w:type="dxa"/>
          </w:tcPr>
          <w:p w14:paraId="03AD0949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2049DD15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4CB344D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1465FB7A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79227576" w14:textId="77777777" w:rsidTr="00825952">
        <w:trPr>
          <w:trHeight w:val="1070"/>
          <w:jc w:val="center"/>
        </w:trPr>
        <w:tc>
          <w:tcPr>
            <w:tcW w:w="1388" w:type="dxa"/>
          </w:tcPr>
          <w:p w14:paraId="22E45C37" w14:textId="77777777" w:rsidR="00825952" w:rsidRPr="001B4BD3" w:rsidRDefault="00825952" w:rsidP="00825952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75B905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75B905"/>
                <w:spacing w:val="-2"/>
              </w:rPr>
              <w:t>ανότητα</w:t>
            </w:r>
          </w:p>
          <w:p w14:paraId="2DB25EF5" w14:textId="77777777" w:rsidR="00825952" w:rsidRPr="001B4BD3" w:rsidRDefault="00825952" w:rsidP="00825952">
            <w:pPr>
              <w:pStyle w:val="TableParagraph"/>
              <w:spacing w:before="245"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1B4BD3">
              <w:rPr>
                <w:rFonts w:asciiTheme="minorHAnsi" w:hAnsiTheme="minorHAnsi" w:cstheme="minorHAnsi"/>
                <w:b/>
                <w:color w:val="75B905"/>
                <w:spacing w:val="-10"/>
              </w:rPr>
              <w:t>7</w:t>
            </w:r>
          </w:p>
        </w:tc>
        <w:tc>
          <w:tcPr>
            <w:tcW w:w="2128" w:type="dxa"/>
          </w:tcPr>
          <w:p w14:paraId="2EF1A097" w14:textId="77777777" w:rsidR="00825952" w:rsidRPr="001B4BD3" w:rsidRDefault="00825952" w:rsidP="00825952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1B4BD3">
              <w:rPr>
                <w:rFonts w:asciiTheme="minorHAnsi" w:hAnsiTheme="minorHAnsi" w:cstheme="minorHAnsi"/>
                <w:color w:val="75B905"/>
                <w:spacing w:val="-2"/>
              </w:rPr>
              <w:t>Υπ</w:t>
            </w:r>
            <w:proofErr w:type="spellStart"/>
            <w:r w:rsidRPr="001B4BD3">
              <w:rPr>
                <w:rFonts w:asciiTheme="minorHAnsi" w:hAnsiTheme="minorHAnsi" w:cstheme="minorHAnsi"/>
                <w:color w:val="75B905"/>
                <w:spacing w:val="-2"/>
              </w:rPr>
              <w:t>ευθυνότητ</w:t>
            </w:r>
            <w:proofErr w:type="spellEnd"/>
            <w:r w:rsidRPr="001B4BD3">
              <w:rPr>
                <w:rFonts w:asciiTheme="minorHAnsi" w:hAnsiTheme="minorHAnsi" w:cstheme="minorHAnsi"/>
                <w:color w:val="75B905"/>
                <w:spacing w:val="-2"/>
              </w:rPr>
              <w:t>α</w:t>
            </w:r>
          </w:p>
        </w:tc>
        <w:tc>
          <w:tcPr>
            <w:tcW w:w="3405" w:type="dxa"/>
          </w:tcPr>
          <w:p w14:paraId="06AA948E" w14:textId="2DFD871F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>39.Δείχνει ότι αποδέχεται την ευθύνη</w:t>
            </w:r>
            <w:r w:rsidR="000C37F3" w:rsidRPr="001B4BD3">
              <w:rPr>
                <w:rFonts w:asciiTheme="minorHAnsi" w:hAnsiTheme="minorHAnsi" w:cstheme="minorHAnsi"/>
                <w:color w:val="75B905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>για</w:t>
            </w:r>
            <w:r w:rsidR="000C37F3" w:rsidRPr="001B4BD3">
              <w:rPr>
                <w:rFonts w:asciiTheme="minorHAnsi" w:hAnsiTheme="minorHAnsi" w:cstheme="minorHAnsi"/>
                <w:color w:val="75B905"/>
                <w:lang w:val="el-GR"/>
              </w:rPr>
              <w:t xml:space="preserve"> τις </w:t>
            </w: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>πράξεις</w:t>
            </w:r>
            <w:r w:rsidR="000C37F3" w:rsidRPr="001B4BD3">
              <w:rPr>
                <w:rFonts w:asciiTheme="minorHAnsi" w:hAnsiTheme="minorHAnsi" w:cstheme="minorHAnsi"/>
                <w:color w:val="75B905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>του/της</w:t>
            </w:r>
          </w:p>
        </w:tc>
        <w:tc>
          <w:tcPr>
            <w:tcW w:w="706" w:type="dxa"/>
          </w:tcPr>
          <w:p w14:paraId="5911BAF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183D819A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0AA1A074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75953BC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599591F6" w14:textId="77777777" w:rsidTr="00825952">
        <w:trPr>
          <w:trHeight w:val="1214"/>
          <w:jc w:val="center"/>
        </w:trPr>
        <w:tc>
          <w:tcPr>
            <w:tcW w:w="1388" w:type="dxa"/>
          </w:tcPr>
          <w:p w14:paraId="3A0136F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5BA6686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19FF82D2" w14:textId="77777777" w:rsidR="00825952" w:rsidRPr="001B4BD3" w:rsidRDefault="00825952" w:rsidP="00825952">
            <w:pPr>
              <w:pStyle w:val="TableParagraph"/>
              <w:spacing w:before="6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>41.Υποβάλλει</w:t>
            </w:r>
            <w:r w:rsidR="000C37F3" w:rsidRPr="001B4BD3">
              <w:rPr>
                <w:rFonts w:asciiTheme="minorHAnsi" w:hAnsiTheme="minorHAnsi" w:cstheme="minorHAnsi"/>
                <w:color w:val="75B905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>εγκαίρως</w:t>
            </w:r>
            <w:r w:rsidR="000C37F3" w:rsidRPr="001B4BD3">
              <w:rPr>
                <w:rFonts w:asciiTheme="minorHAnsi" w:hAnsiTheme="minorHAnsi" w:cstheme="minorHAnsi"/>
                <w:color w:val="75B905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 xml:space="preserve">τη δουλειά που του/της έχει </w:t>
            </w:r>
            <w:r w:rsidRPr="001B4BD3">
              <w:rPr>
                <w:rFonts w:asciiTheme="minorHAnsi" w:hAnsiTheme="minorHAnsi" w:cstheme="minorHAnsi"/>
                <w:color w:val="75B905"/>
                <w:spacing w:val="-2"/>
                <w:lang w:val="el-GR"/>
              </w:rPr>
              <w:t>ανατεθεί</w:t>
            </w:r>
          </w:p>
        </w:tc>
        <w:tc>
          <w:tcPr>
            <w:tcW w:w="706" w:type="dxa"/>
          </w:tcPr>
          <w:p w14:paraId="7A4A787E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15FD818C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395F906E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2234AB1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34CC9779" w14:textId="77777777" w:rsidTr="00825952">
        <w:trPr>
          <w:trHeight w:val="1209"/>
          <w:jc w:val="center"/>
        </w:trPr>
        <w:tc>
          <w:tcPr>
            <w:tcW w:w="1388" w:type="dxa"/>
          </w:tcPr>
          <w:p w14:paraId="5A0D7211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50DDDF0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6AC0E142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>43. Τηρεί με συνέπεια τις δεσμεύσεις</w:t>
            </w:r>
            <w:r w:rsidR="000C37F3" w:rsidRPr="001B4BD3">
              <w:rPr>
                <w:rFonts w:asciiTheme="minorHAnsi" w:hAnsiTheme="minorHAnsi" w:cstheme="minorHAnsi"/>
                <w:color w:val="75B905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>του/</w:t>
            </w:r>
            <w:r w:rsidR="000C37F3" w:rsidRPr="001B4BD3">
              <w:rPr>
                <w:rFonts w:asciiTheme="minorHAnsi" w:hAnsiTheme="minorHAnsi" w:cstheme="minorHAnsi"/>
                <w:color w:val="75B905"/>
                <w:lang w:val="el-GR"/>
              </w:rPr>
              <w:t xml:space="preserve">της προς </w:t>
            </w:r>
            <w:r w:rsidRPr="001B4BD3">
              <w:rPr>
                <w:rFonts w:asciiTheme="minorHAnsi" w:hAnsiTheme="minorHAnsi" w:cstheme="minorHAnsi"/>
                <w:color w:val="75B905"/>
                <w:lang w:val="el-GR"/>
              </w:rPr>
              <w:t xml:space="preserve">τους </w:t>
            </w:r>
            <w:r w:rsidRPr="001B4BD3">
              <w:rPr>
                <w:rFonts w:asciiTheme="minorHAnsi" w:hAnsiTheme="minorHAnsi" w:cstheme="minorHAnsi"/>
                <w:color w:val="75B905"/>
                <w:spacing w:val="-2"/>
                <w:lang w:val="el-GR"/>
              </w:rPr>
              <w:t>άλλους</w:t>
            </w:r>
          </w:p>
        </w:tc>
        <w:tc>
          <w:tcPr>
            <w:tcW w:w="706" w:type="dxa"/>
          </w:tcPr>
          <w:p w14:paraId="048E8E2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6BF0143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7444FFC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1614BE1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599AB5AE" w14:textId="77777777" w:rsidTr="00825952">
        <w:trPr>
          <w:trHeight w:val="1209"/>
          <w:jc w:val="center"/>
        </w:trPr>
        <w:tc>
          <w:tcPr>
            <w:tcW w:w="1388" w:type="dxa"/>
          </w:tcPr>
          <w:p w14:paraId="27DBDC1E" w14:textId="77777777" w:rsidR="00825952" w:rsidRPr="001B4BD3" w:rsidRDefault="00825952" w:rsidP="00825952">
            <w:pPr>
              <w:pStyle w:val="TableParagraph"/>
              <w:spacing w:line="276" w:lineRule="auto"/>
              <w:ind w:left="110" w:right="17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00FFFF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00FFFF"/>
                <w:spacing w:val="-2"/>
              </w:rPr>
              <w:t xml:space="preserve">ανότητα </w:t>
            </w:r>
            <w:r w:rsidRPr="001B4BD3">
              <w:rPr>
                <w:rFonts w:asciiTheme="minorHAnsi" w:hAnsiTheme="minorHAnsi" w:cstheme="minorHAnsi"/>
                <w:b/>
                <w:color w:val="00FFFF"/>
                <w:spacing w:val="-10"/>
              </w:rPr>
              <w:t>8</w:t>
            </w:r>
          </w:p>
        </w:tc>
        <w:tc>
          <w:tcPr>
            <w:tcW w:w="2128" w:type="dxa"/>
          </w:tcPr>
          <w:p w14:paraId="3898389A" w14:textId="77777777" w:rsidR="00825952" w:rsidRPr="001B4BD3" w:rsidRDefault="00825952" w:rsidP="00825952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color w:val="00FFFF"/>
                <w:spacing w:val="-2"/>
              </w:rPr>
              <w:t>Αυτε</w:t>
            </w:r>
            <w:proofErr w:type="spellEnd"/>
            <w:r w:rsidRPr="001B4BD3">
              <w:rPr>
                <w:rFonts w:asciiTheme="minorHAnsi" w:hAnsiTheme="minorHAnsi" w:cstheme="minorHAnsi"/>
                <w:color w:val="00FFFF"/>
                <w:spacing w:val="-2"/>
              </w:rPr>
              <w:t>πάρκεια</w:t>
            </w:r>
          </w:p>
        </w:tc>
        <w:tc>
          <w:tcPr>
            <w:tcW w:w="3405" w:type="dxa"/>
          </w:tcPr>
          <w:p w14:paraId="42C02D48" w14:textId="77777777" w:rsidR="00825952" w:rsidRPr="001B4BD3" w:rsidRDefault="00825952" w:rsidP="00825952">
            <w:pPr>
              <w:pStyle w:val="TableParagraph"/>
              <w:spacing w:before="2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00FFFF"/>
                <w:lang w:val="el-GR"/>
              </w:rPr>
              <w:t>44..Εκφράζει πίστη στην ικανότητά</w:t>
            </w:r>
            <w:r w:rsidR="000C37F3" w:rsidRPr="001B4BD3">
              <w:rPr>
                <w:rFonts w:asciiTheme="minorHAnsi" w:hAnsiTheme="minorHAnsi" w:cstheme="minorHAnsi"/>
                <w:color w:val="00FF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FFFF"/>
                <w:lang w:val="el-GR"/>
              </w:rPr>
              <w:t>του/</w:t>
            </w:r>
            <w:r w:rsidR="000C37F3" w:rsidRPr="001B4BD3">
              <w:rPr>
                <w:rFonts w:asciiTheme="minorHAnsi" w:hAnsiTheme="minorHAnsi" w:cstheme="minorHAnsi"/>
                <w:color w:val="00FFFF"/>
                <w:lang w:val="el-GR"/>
              </w:rPr>
              <w:t xml:space="preserve">της </w:t>
            </w:r>
            <w:r w:rsidRPr="001B4BD3">
              <w:rPr>
                <w:rFonts w:asciiTheme="minorHAnsi" w:hAnsiTheme="minorHAnsi" w:cstheme="minorHAnsi"/>
                <w:color w:val="00FFFF"/>
                <w:lang w:val="el-GR"/>
              </w:rPr>
              <w:t>να</w:t>
            </w:r>
            <w:r w:rsidR="000C37F3" w:rsidRPr="001B4BD3">
              <w:rPr>
                <w:rFonts w:asciiTheme="minorHAnsi" w:hAnsiTheme="minorHAnsi" w:cstheme="minorHAnsi"/>
                <w:color w:val="00FFFF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00FFFF"/>
                <w:lang w:val="el-GR"/>
              </w:rPr>
              <w:t>κατανοεί διάφορα θέματα</w:t>
            </w:r>
          </w:p>
        </w:tc>
        <w:tc>
          <w:tcPr>
            <w:tcW w:w="706" w:type="dxa"/>
          </w:tcPr>
          <w:p w14:paraId="61960BF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54567A71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14A42E39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798E0D21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59A81EDC" w14:textId="77777777" w:rsidTr="00825952">
        <w:trPr>
          <w:trHeight w:val="1214"/>
          <w:jc w:val="center"/>
        </w:trPr>
        <w:tc>
          <w:tcPr>
            <w:tcW w:w="1388" w:type="dxa"/>
          </w:tcPr>
          <w:p w14:paraId="1F38B672" w14:textId="77777777" w:rsidR="00825952" w:rsidRPr="001B4BD3" w:rsidRDefault="00825952" w:rsidP="00825952">
            <w:pPr>
              <w:pStyle w:val="TableParagraph"/>
              <w:spacing w:before="6" w:line="276" w:lineRule="auto"/>
              <w:ind w:left="110" w:right="17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FFCC00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FFCC00"/>
                <w:spacing w:val="-2"/>
              </w:rPr>
              <w:t xml:space="preserve">ανότητα </w:t>
            </w:r>
            <w:r w:rsidRPr="001B4BD3">
              <w:rPr>
                <w:rFonts w:asciiTheme="minorHAnsi" w:hAnsiTheme="minorHAnsi" w:cstheme="minorHAnsi"/>
                <w:b/>
                <w:color w:val="FFCC00"/>
                <w:spacing w:val="-10"/>
              </w:rPr>
              <w:t>9</w:t>
            </w:r>
          </w:p>
        </w:tc>
        <w:tc>
          <w:tcPr>
            <w:tcW w:w="2128" w:type="dxa"/>
          </w:tcPr>
          <w:p w14:paraId="5DBBEBE9" w14:textId="77777777" w:rsidR="00825952" w:rsidRPr="001B4BD3" w:rsidRDefault="00825952" w:rsidP="00825952">
            <w:pPr>
              <w:pStyle w:val="TableParagraph"/>
              <w:spacing w:before="6" w:line="276" w:lineRule="auto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color w:val="FFCC00"/>
                <w:spacing w:val="-2"/>
              </w:rPr>
              <w:t>Ανεκτικότητ</w:t>
            </w:r>
            <w:proofErr w:type="spellEnd"/>
            <w:r w:rsidRPr="001B4BD3">
              <w:rPr>
                <w:rFonts w:asciiTheme="minorHAnsi" w:hAnsiTheme="minorHAnsi" w:cstheme="minorHAnsi"/>
                <w:color w:val="FFCC00"/>
                <w:spacing w:val="-2"/>
              </w:rPr>
              <w:t>αστην α</w:t>
            </w:r>
            <w:proofErr w:type="spellStart"/>
            <w:r w:rsidRPr="001B4BD3">
              <w:rPr>
                <w:rFonts w:asciiTheme="minorHAnsi" w:hAnsiTheme="minorHAnsi" w:cstheme="minorHAnsi"/>
                <w:color w:val="FFCC00"/>
                <w:spacing w:val="-2"/>
              </w:rPr>
              <w:t>μφισημί</w:t>
            </w:r>
            <w:proofErr w:type="spellEnd"/>
            <w:r w:rsidRPr="001B4BD3">
              <w:rPr>
                <w:rFonts w:asciiTheme="minorHAnsi" w:hAnsiTheme="minorHAnsi" w:cstheme="minorHAnsi"/>
                <w:color w:val="FFCC00"/>
                <w:spacing w:val="-2"/>
              </w:rPr>
              <w:t>α</w:t>
            </w:r>
          </w:p>
        </w:tc>
        <w:tc>
          <w:tcPr>
            <w:tcW w:w="3405" w:type="dxa"/>
          </w:tcPr>
          <w:p w14:paraId="0D5621D7" w14:textId="77777777" w:rsidR="00825952" w:rsidRPr="001B4BD3" w:rsidRDefault="00825952" w:rsidP="00825952">
            <w:pPr>
              <w:pStyle w:val="TableParagraph"/>
              <w:spacing w:before="6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CC00"/>
                <w:lang w:val="el-GR"/>
              </w:rPr>
              <w:t>50. Συνεργάζεται καλά με ανθρώπους</w:t>
            </w:r>
            <w:r w:rsidR="000C37F3" w:rsidRPr="001B4BD3">
              <w:rPr>
                <w:rFonts w:asciiTheme="minorHAnsi" w:hAnsiTheme="minorHAnsi" w:cstheme="minorHAnsi"/>
                <w:color w:val="FFCC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CC00"/>
                <w:lang w:val="el-GR"/>
              </w:rPr>
              <w:t>που</w:t>
            </w:r>
            <w:r w:rsidR="000C37F3" w:rsidRPr="001B4BD3">
              <w:rPr>
                <w:rFonts w:asciiTheme="minorHAnsi" w:hAnsiTheme="minorHAnsi" w:cstheme="minorHAnsi"/>
                <w:color w:val="FFCC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CC00"/>
                <w:lang w:val="el-GR"/>
              </w:rPr>
              <w:t>έχουν</w:t>
            </w:r>
            <w:r w:rsidR="000C37F3" w:rsidRPr="001B4BD3">
              <w:rPr>
                <w:rFonts w:asciiTheme="minorHAnsi" w:hAnsiTheme="minorHAnsi" w:cstheme="minorHAnsi"/>
                <w:color w:val="FFCC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CC00"/>
                <w:lang w:val="el-GR"/>
              </w:rPr>
              <w:t xml:space="preserve">πολλές </w:t>
            </w:r>
            <w:proofErr w:type="spellStart"/>
            <w:r w:rsidRPr="001B4BD3">
              <w:rPr>
                <w:rFonts w:asciiTheme="minorHAnsi" w:hAnsiTheme="minorHAnsi" w:cstheme="minorHAnsi"/>
                <w:color w:val="FFCC00"/>
                <w:lang w:val="el-GR"/>
              </w:rPr>
              <w:t>διαφορειτικές</w:t>
            </w:r>
            <w:proofErr w:type="spellEnd"/>
            <w:r w:rsidRPr="001B4BD3">
              <w:rPr>
                <w:rFonts w:asciiTheme="minorHAnsi" w:hAnsiTheme="minorHAnsi" w:cstheme="minorHAnsi"/>
                <w:color w:val="FFCC00"/>
                <w:lang w:val="el-GR"/>
              </w:rPr>
              <w:t xml:space="preserve"> απόψεις</w:t>
            </w:r>
          </w:p>
        </w:tc>
        <w:tc>
          <w:tcPr>
            <w:tcW w:w="706" w:type="dxa"/>
          </w:tcPr>
          <w:p w14:paraId="3C5CE09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521FDBA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2B39E89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679BA8D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6715D0D0" w14:textId="77777777" w:rsidTr="00825952">
        <w:trPr>
          <w:trHeight w:val="1886"/>
          <w:jc w:val="center"/>
        </w:trPr>
        <w:tc>
          <w:tcPr>
            <w:tcW w:w="1388" w:type="dxa"/>
          </w:tcPr>
          <w:p w14:paraId="21B4BBF6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10" w:right="17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990099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990099"/>
                <w:spacing w:val="-2"/>
              </w:rPr>
              <w:t xml:space="preserve">ανότητα </w:t>
            </w:r>
            <w:r w:rsidRPr="001B4BD3">
              <w:rPr>
                <w:rFonts w:asciiTheme="minorHAnsi" w:hAnsiTheme="minorHAnsi" w:cstheme="minorHAnsi"/>
                <w:b/>
                <w:color w:val="990099"/>
                <w:spacing w:val="-6"/>
              </w:rPr>
              <w:t>11</w:t>
            </w:r>
          </w:p>
        </w:tc>
        <w:tc>
          <w:tcPr>
            <w:tcW w:w="2128" w:type="dxa"/>
          </w:tcPr>
          <w:p w14:paraId="2D9B7E45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5" w:right="525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990099"/>
                <w:spacing w:val="-2"/>
                <w:lang w:val="el-GR"/>
              </w:rPr>
              <w:t xml:space="preserve">Δεξιότητες </w:t>
            </w: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>αναλυτικής</w:t>
            </w:r>
            <w:r w:rsidR="000C37F3" w:rsidRPr="001B4BD3">
              <w:rPr>
                <w:rFonts w:asciiTheme="minorHAnsi" w:hAnsiTheme="minorHAnsi" w:cstheme="minorHAnsi"/>
                <w:color w:val="99009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>και</w:t>
            </w:r>
          </w:p>
          <w:p w14:paraId="4147F5DB" w14:textId="77777777" w:rsidR="00825952" w:rsidRPr="001B4BD3" w:rsidRDefault="00825952" w:rsidP="00825952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>κριτικής</w:t>
            </w:r>
            <w:r w:rsidRPr="001B4BD3">
              <w:rPr>
                <w:rFonts w:asciiTheme="minorHAnsi" w:hAnsiTheme="minorHAnsi" w:cstheme="minorHAnsi"/>
                <w:color w:val="990099"/>
                <w:spacing w:val="-2"/>
                <w:lang w:val="el-GR"/>
              </w:rPr>
              <w:t>σκέψης</w:t>
            </w:r>
            <w:proofErr w:type="spellEnd"/>
          </w:p>
        </w:tc>
        <w:tc>
          <w:tcPr>
            <w:tcW w:w="3405" w:type="dxa"/>
          </w:tcPr>
          <w:p w14:paraId="00AFB5C5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>64.Μπορεί</w:t>
            </w:r>
            <w:r w:rsidR="000C37F3" w:rsidRPr="001B4BD3">
              <w:rPr>
                <w:rFonts w:asciiTheme="minorHAnsi" w:hAnsiTheme="minorHAnsi" w:cstheme="minorHAnsi"/>
                <w:color w:val="99009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>να</w:t>
            </w:r>
            <w:r w:rsidR="000C37F3" w:rsidRPr="001B4BD3">
              <w:rPr>
                <w:rFonts w:asciiTheme="minorHAnsi" w:hAnsiTheme="minorHAnsi" w:cstheme="minorHAnsi"/>
                <w:color w:val="99009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>αναγνωρίζει</w:t>
            </w:r>
            <w:r w:rsidR="000C37F3" w:rsidRPr="001B4BD3">
              <w:rPr>
                <w:rFonts w:asciiTheme="minorHAnsi" w:hAnsiTheme="minorHAnsi" w:cstheme="minorHAnsi"/>
                <w:color w:val="99009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>τις ομοιότητες και τις διαφορές ανάμεσα στις καινούργιες</w:t>
            </w:r>
          </w:p>
          <w:p w14:paraId="6FDCE68F" w14:textId="77777777" w:rsidR="00825952" w:rsidRPr="001B4BD3" w:rsidRDefault="000C37F3" w:rsidP="00825952">
            <w:pPr>
              <w:pStyle w:val="TableParagraph"/>
              <w:spacing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>Π</w:t>
            </w:r>
            <w:r w:rsidR="00825952" w:rsidRPr="001B4BD3">
              <w:rPr>
                <w:rFonts w:asciiTheme="minorHAnsi" w:hAnsiTheme="minorHAnsi" w:cstheme="minorHAnsi"/>
                <w:color w:val="990099"/>
                <w:lang w:val="el-GR"/>
              </w:rPr>
              <w:t>ληροφορίες</w:t>
            </w: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990099"/>
                <w:lang w:val="el-GR"/>
              </w:rPr>
              <w:t>και</w:t>
            </w: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990099"/>
                <w:lang w:val="el-GR"/>
              </w:rPr>
              <w:t>όσα</w:t>
            </w: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990099"/>
                <w:lang w:val="el-GR"/>
              </w:rPr>
              <w:t>είναι</w:t>
            </w:r>
            <w:r w:rsidRPr="001B4BD3">
              <w:rPr>
                <w:rFonts w:asciiTheme="minorHAnsi" w:hAnsiTheme="minorHAnsi" w:cstheme="minorHAnsi"/>
                <w:color w:val="990099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990099"/>
                <w:lang w:val="el-GR"/>
              </w:rPr>
              <w:t xml:space="preserve">ήδη </w:t>
            </w:r>
            <w:r w:rsidR="00825952" w:rsidRPr="001B4BD3">
              <w:rPr>
                <w:rFonts w:asciiTheme="minorHAnsi" w:hAnsiTheme="minorHAnsi" w:cstheme="minorHAnsi"/>
                <w:color w:val="990099"/>
                <w:spacing w:val="-2"/>
                <w:lang w:val="el-GR"/>
              </w:rPr>
              <w:t>γνωστά</w:t>
            </w:r>
          </w:p>
        </w:tc>
        <w:tc>
          <w:tcPr>
            <w:tcW w:w="706" w:type="dxa"/>
          </w:tcPr>
          <w:p w14:paraId="0885EB4C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14A07E7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6C20ED2D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4637D5E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4AF8A9DB" w14:textId="77777777" w:rsidR="00B8509D" w:rsidRPr="001B4BD3" w:rsidRDefault="00825952">
      <w:pPr>
        <w:rPr>
          <w:rFonts w:cstheme="minorHAnsi"/>
          <w:noProof/>
          <w:lang w:eastAsia="el-GR"/>
        </w:rPr>
      </w:pPr>
      <w:r w:rsidRPr="001B4BD3">
        <w:rPr>
          <w:rFonts w:cstheme="minorHAnsi"/>
          <w:noProof/>
          <w:lang w:eastAsia="el-GR"/>
        </w:rPr>
        <w:br/>
      </w:r>
    </w:p>
    <w:p w14:paraId="40991EC9" w14:textId="77777777" w:rsidR="00B8509D" w:rsidRPr="001B4BD3" w:rsidRDefault="00825952">
      <w:pPr>
        <w:rPr>
          <w:rFonts w:cstheme="minorHAnsi"/>
          <w:noProof/>
          <w:lang w:eastAsia="el-GR"/>
        </w:rPr>
      </w:pPr>
      <w:r w:rsidRPr="001B4BD3">
        <w:rPr>
          <w:rFonts w:cstheme="minorHAnsi"/>
          <w:noProof/>
          <w:lang w:eastAsia="el-GR"/>
        </w:rPr>
        <w:lastRenderedPageBreak/>
        <w:br/>
      </w:r>
    </w:p>
    <w:tbl>
      <w:tblPr>
        <w:tblStyle w:val="TableNormal"/>
        <w:tblW w:w="99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2128"/>
        <w:gridCol w:w="3405"/>
        <w:gridCol w:w="706"/>
        <w:gridCol w:w="711"/>
        <w:gridCol w:w="850"/>
        <w:gridCol w:w="725"/>
      </w:tblGrid>
      <w:tr w:rsidR="00825952" w:rsidRPr="001B4BD3" w14:paraId="1983CCC8" w14:textId="77777777" w:rsidTr="00825952">
        <w:trPr>
          <w:trHeight w:val="1124"/>
          <w:jc w:val="center"/>
        </w:trPr>
        <w:tc>
          <w:tcPr>
            <w:tcW w:w="1388" w:type="dxa"/>
          </w:tcPr>
          <w:p w14:paraId="4D3ED1E5" w14:textId="77777777" w:rsidR="00825952" w:rsidRPr="001B4BD3" w:rsidRDefault="00825952" w:rsidP="00825952">
            <w:pPr>
              <w:pStyle w:val="TableParagraph"/>
              <w:spacing w:line="276" w:lineRule="auto"/>
              <w:ind w:left="110" w:right="17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00AF50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00AF50"/>
                <w:spacing w:val="-2"/>
              </w:rPr>
              <w:t xml:space="preserve">ανότητα </w:t>
            </w:r>
            <w:r w:rsidRPr="001B4BD3">
              <w:rPr>
                <w:rFonts w:asciiTheme="minorHAnsi" w:hAnsiTheme="minorHAnsi" w:cstheme="minorHAnsi"/>
                <w:b/>
                <w:color w:val="00AF50"/>
                <w:spacing w:val="-6"/>
              </w:rPr>
              <w:t>12</w:t>
            </w:r>
          </w:p>
        </w:tc>
        <w:tc>
          <w:tcPr>
            <w:tcW w:w="2128" w:type="dxa"/>
          </w:tcPr>
          <w:p w14:paraId="7E0725F7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5" w:right="656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color w:val="00AF50"/>
                <w:spacing w:val="-2"/>
              </w:rPr>
              <w:t>Δεξιότητες</w:t>
            </w:r>
            <w:proofErr w:type="spellEnd"/>
            <w:r w:rsidRPr="001B4BD3">
              <w:rPr>
                <w:rFonts w:asciiTheme="minorHAnsi" w:hAnsiTheme="minorHAnsi" w:cstheme="minorHAnsi"/>
                <w:color w:val="00AF50"/>
              </w:rPr>
              <w:t xml:space="preserve">ακρόασηςκαι </w:t>
            </w:r>
            <w:r w:rsidRPr="001B4BD3">
              <w:rPr>
                <w:rFonts w:asciiTheme="minorHAnsi" w:hAnsiTheme="minorHAnsi" w:cstheme="minorHAnsi"/>
                <w:color w:val="00AF50"/>
                <w:spacing w:val="-2"/>
              </w:rPr>
              <w:t>παρα</w:t>
            </w:r>
            <w:proofErr w:type="spellStart"/>
            <w:r w:rsidRPr="001B4BD3">
              <w:rPr>
                <w:rFonts w:asciiTheme="minorHAnsi" w:hAnsiTheme="minorHAnsi" w:cstheme="minorHAnsi"/>
                <w:color w:val="00AF50"/>
                <w:spacing w:val="-2"/>
              </w:rPr>
              <w:t>τήρησης</w:t>
            </w:r>
            <w:proofErr w:type="spellEnd"/>
          </w:p>
        </w:tc>
        <w:tc>
          <w:tcPr>
            <w:tcW w:w="3405" w:type="dxa"/>
          </w:tcPr>
          <w:p w14:paraId="73486485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 xml:space="preserve">71.Ακούειπροσεκτικάτους </w:t>
            </w:r>
            <w:r w:rsidRPr="001B4BD3">
              <w:rPr>
                <w:rFonts w:asciiTheme="minorHAnsi" w:hAnsiTheme="minorHAnsi" w:cstheme="minorHAnsi"/>
                <w:color w:val="00AF50"/>
                <w:spacing w:val="-2"/>
                <w:lang w:val="el-GR"/>
              </w:rPr>
              <w:t>άλλους</w:t>
            </w:r>
          </w:p>
          <w:p w14:paraId="3B4542D2" w14:textId="77777777" w:rsidR="00825952" w:rsidRPr="001B4BD3" w:rsidRDefault="00825952" w:rsidP="00825952">
            <w:pPr>
              <w:pStyle w:val="TableParagraph"/>
              <w:spacing w:before="208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00AF50"/>
                <w:lang w:val="el-GR"/>
              </w:rPr>
              <w:t>74.Ακούειενεργάτους</w:t>
            </w:r>
            <w:r w:rsidRPr="001B4BD3">
              <w:rPr>
                <w:rFonts w:asciiTheme="minorHAnsi" w:hAnsiTheme="minorHAnsi" w:cstheme="minorHAnsi"/>
                <w:color w:val="00AF50"/>
                <w:spacing w:val="-2"/>
                <w:lang w:val="el-GR"/>
              </w:rPr>
              <w:t xml:space="preserve"> άλλους</w:t>
            </w:r>
          </w:p>
        </w:tc>
        <w:tc>
          <w:tcPr>
            <w:tcW w:w="706" w:type="dxa"/>
          </w:tcPr>
          <w:p w14:paraId="6B21398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74A97FB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25961B0D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0A988DC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1992190B" w14:textId="77777777" w:rsidTr="00825952">
        <w:trPr>
          <w:trHeight w:val="1209"/>
          <w:jc w:val="center"/>
        </w:trPr>
        <w:tc>
          <w:tcPr>
            <w:tcW w:w="1388" w:type="dxa"/>
          </w:tcPr>
          <w:p w14:paraId="7053E50D" w14:textId="77777777" w:rsidR="00825952" w:rsidRPr="001B4BD3" w:rsidRDefault="00825952" w:rsidP="00825952">
            <w:pPr>
              <w:pStyle w:val="TableParagraph"/>
              <w:spacing w:line="276" w:lineRule="auto"/>
              <w:ind w:left="110" w:right="17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FF0000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FF0000"/>
                <w:spacing w:val="-2"/>
              </w:rPr>
              <w:t xml:space="preserve">ανότητα </w:t>
            </w:r>
            <w:r w:rsidRPr="001B4BD3">
              <w:rPr>
                <w:rFonts w:asciiTheme="minorHAnsi" w:hAnsiTheme="minorHAnsi" w:cstheme="minorHAnsi"/>
                <w:b/>
                <w:color w:val="FF0000"/>
                <w:spacing w:val="-6"/>
              </w:rPr>
              <w:t>13</w:t>
            </w:r>
          </w:p>
        </w:tc>
        <w:tc>
          <w:tcPr>
            <w:tcW w:w="2128" w:type="dxa"/>
          </w:tcPr>
          <w:p w14:paraId="5D87201A" w14:textId="77777777" w:rsidR="00825952" w:rsidRPr="001B4BD3" w:rsidRDefault="00825952" w:rsidP="00825952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color w:val="FF0000"/>
                <w:spacing w:val="-2"/>
              </w:rPr>
              <w:t>Ενσυν</w:t>
            </w:r>
            <w:proofErr w:type="spellEnd"/>
            <w:r w:rsidRPr="001B4BD3">
              <w:rPr>
                <w:rFonts w:asciiTheme="minorHAnsi" w:hAnsiTheme="minorHAnsi" w:cstheme="minorHAnsi"/>
                <w:color w:val="FF0000"/>
                <w:spacing w:val="-2"/>
              </w:rPr>
              <w:t>αίσθηση</w:t>
            </w:r>
          </w:p>
        </w:tc>
        <w:tc>
          <w:tcPr>
            <w:tcW w:w="3405" w:type="dxa"/>
          </w:tcPr>
          <w:p w14:paraId="23E7735E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77.Εκφράζει</w:t>
            </w:r>
            <w:r w:rsidR="000C37F3"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τη</w:t>
            </w:r>
            <w:r w:rsidR="000C37F3"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συμπαράστασή του/της για τα δεινά που</w:t>
            </w:r>
          </w:p>
          <w:p w14:paraId="0141A289" w14:textId="77777777" w:rsidR="00825952" w:rsidRPr="001B4BD3" w:rsidRDefault="000C37F3" w:rsidP="00825952">
            <w:pPr>
              <w:pStyle w:val="TableParagraph"/>
              <w:spacing w:line="276" w:lineRule="auto"/>
              <w:ind w:left="104"/>
              <w:rPr>
                <w:rFonts w:asciiTheme="minorHAnsi" w:hAnsiTheme="minorHAnsi" w:cstheme="minorHAnsi"/>
              </w:rPr>
            </w:pP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σ</w:t>
            </w:r>
            <w:proofErr w:type="spellStart"/>
            <w:r w:rsidR="00825952" w:rsidRPr="001B4BD3">
              <w:rPr>
                <w:rFonts w:asciiTheme="minorHAnsi" w:hAnsiTheme="minorHAnsi" w:cstheme="minorHAnsi"/>
                <w:color w:val="FF0000"/>
              </w:rPr>
              <w:t>υμ</w:t>
            </w:r>
            <w:proofErr w:type="spellEnd"/>
            <w:r w:rsidR="00825952" w:rsidRPr="001B4BD3">
              <w:rPr>
                <w:rFonts w:asciiTheme="minorHAnsi" w:hAnsiTheme="minorHAnsi" w:cstheme="minorHAnsi"/>
                <w:color w:val="FF0000"/>
              </w:rPr>
              <w:t>βαίνουν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proofErr w:type="spellStart"/>
            <w:r w:rsidR="00825952" w:rsidRPr="001B4BD3">
              <w:rPr>
                <w:rFonts w:asciiTheme="minorHAnsi" w:hAnsiTheme="minorHAnsi" w:cstheme="minorHAnsi"/>
                <w:color w:val="FF0000"/>
              </w:rPr>
              <w:t>σε</w:t>
            </w:r>
            <w:proofErr w:type="spellEnd"/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proofErr w:type="spellStart"/>
            <w:r w:rsidR="00825952" w:rsidRPr="001B4BD3">
              <w:rPr>
                <w:rFonts w:asciiTheme="minorHAnsi" w:hAnsiTheme="minorHAnsi" w:cstheme="minorHAnsi"/>
                <w:color w:val="FF0000"/>
                <w:spacing w:val="-2"/>
              </w:rPr>
              <w:t>άλλους</w:t>
            </w:r>
            <w:proofErr w:type="spellEnd"/>
          </w:p>
        </w:tc>
        <w:tc>
          <w:tcPr>
            <w:tcW w:w="706" w:type="dxa"/>
          </w:tcPr>
          <w:p w14:paraId="4E051CE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11" w:type="dxa"/>
          </w:tcPr>
          <w:p w14:paraId="3532165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5D90FAA6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25" w:type="dxa"/>
          </w:tcPr>
          <w:p w14:paraId="1DEC9EBA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25952" w:rsidRPr="001B4BD3" w14:paraId="5919D0A5" w14:textId="77777777" w:rsidTr="00825952">
        <w:trPr>
          <w:trHeight w:val="1550"/>
          <w:jc w:val="center"/>
        </w:trPr>
        <w:tc>
          <w:tcPr>
            <w:tcW w:w="1388" w:type="dxa"/>
          </w:tcPr>
          <w:p w14:paraId="14D77BD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</w:tcPr>
          <w:p w14:paraId="29B5929C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05" w:type="dxa"/>
          </w:tcPr>
          <w:p w14:paraId="35C63F6B" w14:textId="7AA388FD" w:rsidR="00825952" w:rsidRPr="001B4BD3" w:rsidRDefault="00825952" w:rsidP="00825952">
            <w:pPr>
              <w:pStyle w:val="TableParagraph"/>
              <w:spacing w:before="1" w:line="276" w:lineRule="auto"/>
              <w:ind w:left="104" w:right="209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78.Προσπαθεί να κατανοεί τους φίλους του/της προσεγγίζοντας</w:t>
            </w:r>
            <w:r w:rsidR="000C37F3"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τα</w:t>
            </w:r>
            <w:r w:rsidR="000C37F3"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πράγματα από τη δική τους σκοπιά</w:t>
            </w:r>
          </w:p>
        </w:tc>
        <w:tc>
          <w:tcPr>
            <w:tcW w:w="706" w:type="dxa"/>
          </w:tcPr>
          <w:p w14:paraId="117BB00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511DEE2A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04469C6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23E9BD8F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69992F5B" w14:textId="77777777" w:rsidTr="00825952">
        <w:trPr>
          <w:trHeight w:val="1209"/>
          <w:jc w:val="center"/>
        </w:trPr>
        <w:tc>
          <w:tcPr>
            <w:tcW w:w="1388" w:type="dxa"/>
          </w:tcPr>
          <w:p w14:paraId="4E661E89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3EAE4A6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3F68588F" w14:textId="77777777" w:rsidR="00825952" w:rsidRPr="001B4BD3" w:rsidRDefault="00825952" w:rsidP="00825952">
            <w:pPr>
              <w:pStyle w:val="TableParagraph"/>
              <w:spacing w:before="2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79.Λαμβάνει</w:t>
            </w:r>
            <w:r w:rsidR="000C37F3"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υπόψη</w:t>
            </w:r>
            <w:r w:rsidR="000C37F3"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του</w:t>
            </w:r>
            <w:r w:rsidR="000C37F3"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FF0000"/>
                <w:spacing w:val="-5"/>
                <w:lang w:val="el-GR"/>
              </w:rPr>
              <w:t>τα</w:t>
            </w:r>
          </w:p>
          <w:p w14:paraId="211A4051" w14:textId="77777777" w:rsidR="00825952" w:rsidRPr="001B4BD3" w:rsidRDefault="000C37F3" w:rsidP="00825952">
            <w:pPr>
              <w:pStyle w:val="TableParagraph"/>
              <w:spacing w:before="43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>σ</w:t>
            </w:r>
            <w:r w:rsidR="00825952" w:rsidRPr="001B4BD3">
              <w:rPr>
                <w:rFonts w:asciiTheme="minorHAnsi" w:hAnsiTheme="minorHAnsi" w:cstheme="minorHAnsi"/>
                <w:color w:val="FF0000"/>
                <w:lang w:val="el-GR"/>
              </w:rPr>
              <w:t>υναισθήματα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FF0000"/>
                <w:lang w:val="el-GR"/>
              </w:rPr>
              <w:t>των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FF0000"/>
                <w:lang w:val="el-GR"/>
              </w:rPr>
              <w:t>άλλων</w:t>
            </w:r>
            <w:r w:rsidRPr="001B4BD3">
              <w:rPr>
                <w:rFonts w:asciiTheme="minorHAnsi" w:hAnsiTheme="minorHAnsi" w:cstheme="minorHAnsi"/>
                <w:color w:val="FF0000"/>
                <w:lang w:val="el-GR"/>
              </w:rPr>
              <w:t xml:space="preserve"> </w:t>
            </w:r>
            <w:r w:rsidR="00825952" w:rsidRPr="001B4BD3">
              <w:rPr>
                <w:rFonts w:asciiTheme="minorHAnsi" w:hAnsiTheme="minorHAnsi" w:cstheme="minorHAnsi"/>
                <w:color w:val="FF0000"/>
                <w:lang w:val="el-GR"/>
              </w:rPr>
              <w:t>όταν παίρνει αποφάσεις</w:t>
            </w:r>
          </w:p>
        </w:tc>
        <w:tc>
          <w:tcPr>
            <w:tcW w:w="706" w:type="dxa"/>
          </w:tcPr>
          <w:p w14:paraId="0722192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422BA9B6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201A7BF8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33128C3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51ED2C1B" w14:textId="77777777" w:rsidTr="00825952">
        <w:trPr>
          <w:trHeight w:val="1381"/>
          <w:jc w:val="center"/>
        </w:trPr>
        <w:tc>
          <w:tcPr>
            <w:tcW w:w="1388" w:type="dxa"/>
          </w:tcPr>
          <w:p w14:paraId="34BAA40E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10" w:right="17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749203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749203"/>
                <w:spacing w:val="-2"/>
              </w:rPr>
              <w:t xml:space="preserve">ανότητα </w:t>
            </w:r>
            <w:r w:rsidRPr="001B4BD3">
              <w:rPr>
                <w:rFonts w:asciiTheme="minorHAnsi" w:hAnsiTheme="minorHAnsi" w:cstheme="minorHAnsi"/>
                <w:b/>
                <w:color w:val="749203"/>
                <w:spacing w:val="-6"/>
              </w:rPr>
              <w:t>15</w:t>
            </w:r>
          </w:p>
        </w:tc>
        <w:tc>
          <w:tcPr>
            <w:tcW w:w="2128" w:type="dxa"/>
          </w:tcPr>
          <w:p w14:paraId="7734796F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5" w:right="130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749203"/>
                <w:spacing w:val="-2"/>
                <w:lang w:val="el-GR"/>
              </w:rPr>
              <w:t xml:space="preserve">Γλωσσικές, </w:t>
            </w:r>
            <w:r w:rsidRPr="001B4BD3">
              <w:rPr>
                <w:rFonts w:asciiTheme="minorHAnsi" w:hAnsiTheme="minorHAnsi" w:cstheme="minorHAnsi"/>
                <w:color w:val="749203"/>
                <w:lang w:val="el-GR"/>
              </w:rPr>
              <w:t>επικοινωνιακές</w:t>
            </w:r>
            <w:r w:rsidR="000C37F3" w:rsidRPr="001B4BD3">
              <w:rPr>
                <w:rFonts w:asciiTheme="minorHAnsi" w:hAnsiTheme="minorHAnsi" w:cstheme="minorHAnsi"/>
                <w:color w:val="74920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749203"/>
                <w:lang w:val="el-GR"/>
              </w:rPr>
              <w:t xml:space="preserve">και </w:t>
            </w:r>
            <w:proofErr w:type="spellStart"/>
            <w:r w:rsidRPr="001B4BD3">
              <w:rPr>
                <w:rFonts w:asciiTheme="minorHAnsi" w:hAnsiTheme="minorHAnsi" w:cstheme="minorHAnsi"/>
                <w:color w:val="749203"/>
                <w:spacing w:val="-2"/>
                <w:lang w:val="el-GR"/>
              </w:rPr>
              <w:t>πολυγλωσσικές</w:t>
            </w:r>
            <w:proofErr w:type="spellEnd"/>
            <w:r w:rsidRPr="001B4BD3">
              <w:rPr>
                <w:rFonts w:asciiTheme="minorHAnsi" w:hAnsiTheme="minorHAnsi" w:cstheme="minorHAnsi"/>
                <w:color w:val="749203"/>
                <w:spacing w:val="-2"/>
                <w:lang w:val="el-GR"/>
              </w:rPr>
              <w:t xml:space="preserve"> δεξιότητες</w:t>
            </w:r>
          </w:p>
        </w:tc>
        <w:tc>
          <w:tcPr>
            <w:tcW w:w="3405" w:type="dxa"/>
          </w:tcPr>
          <w:p w14:paraId="33239B0D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749203"/>
                <w:lang w:val="el-GR"/>
              </w:rPr>
              <w:t>88.Μπορεί</w:t>
            </w:r>
            <w:r w:rsidR="000C37F3" w:rsidRPr="001B4BD3">
              <w:rPr>
                <w:rFonts w:asciiTheme="minorHAnsi" w:hAnsiTheme="minorHAnsi" w:cstheme="minorHAnsi"/>
                <w:color w:val="74920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749203"/>
                <w:lang w:val="el-GR"/>
              </w:rPr>
              <w:t>να</w:t>
            </w:r>
            <w:r w:rsidR="000C37F3" w:rsidRPr="001B4BD3">
              <w:rPr>
                <w:rFonts w:asciiTheme="minorHAnsi" w:hAnsiTheme="minorHAnsi" w:cstheme="minorHAnsi"/>
                <w:color w:val="74920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749203"/>
                <w:lang w:val="el-GR"/>
              </w:rPr>
              <w:t>εκφράζει</w:t>
            </w:r>
            <w:r w:rsidR="000C37F3" w:rsidRPr="001B4BD3">
              <w:rPr>
                <w:rFonts w:asciiTheme="minorHAnsi" w:hAnsiTheme="minorHAnsi" w:cstheme="minorHAnsi"/>
                <w:color w:val="74920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749203"/>
                <w:lang w:val="el-GR"/>
              </w:rPr>
              <w:t xml:space="preserve">τις σκέψεις του/της για ένα </w:t>
            </w:r>
            <w:r w:rsidRPr="001B4BD3">
              <w:rPr>
                <w:rFonts w:asciiTheme="minorHAnsi" w:hAnsiTheme="minorHAnsi" w:cstheme="minorHAnsi"/>
                <w:color w:val="749203"/>
                <w:spacing w:val="-2"/>
                <w:lang w:val="el-GR"/>
              </w:rPr>
              <w:t>πρόβλημα</w:t>
            </w:r>
          </w:p>
        </w:tc>
        <w:tc>
          <w:tcPr>
            <w:tcW w:w="706" w:type="dxa"/>
          </w:tcPr>
          <w:p w14:paraId="780001C9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33516179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541536B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4CE03F6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03D29598" w14:textId="77777777" w:rsidTr="00825952">
        <w:trPr>
          <w:trHeight w:val="1070"/>
          <w:jc w:val="center"/>
        </w:trPr>
        <w:tc>
          <w:tcPr>
            <w:tcW w:w="1388" w:type="dxa"/>
          </w:tcPr>
          <w:p w14:paraId="12C1F1E9" w14:textId="77777777" w:rsidR="00825952" w:rsidRPr="001B4BD3" w:rsidRDefault="00825952" w:rsidP="00825952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538DD3"/>
                <w:spacing w:val="-2"/>
              </w:rPr>
              <w:t>Ικ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538DD3"/>
                <w:spacing w:val="-2"/>
              </w:rPr>
              <w:t>ανότητα</w:t>
            </w:r>
          </w:p>
          <w:p w14:paraId="356A32EA" w14:textId="77777777" w:rsidR="00825952" w:rsidRPr="001B4BD3" w:rsidRDefault="00825952" w:rsidP="00825952">
            <w:pPr>
              <w:pStyle w:val="TableParagraph"/>
              <w:spacing w:before="245"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1B4BD3">
              <w:rPr>
                <w:rFonts w:asciiTheme="minorHAnsi" w:hAnsiTheme="minorHAnsi" w:cstheme="minorHAnsi"/>
                <w:b/>
                <w:color w:val="538DD3"/>
                <w:spacing w:val="-5"/>
              </w:rPr>
              <w:t>16</w:t>
            </w:r>
          </w:p>
        </w:tc>
        <w:tc>
          <w:tcPr>
            <w:tcW w:w="2128" w:type="dxa"/>
          </w:tcPr>
          <w:p w14:paraId="4630087C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5" w:right="746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color w:val="538DD3"/>
                <w:spacing w:val="-2"/>
              </w:rPr>
              <w:t>Δεξιότητες</w:t>
            </w:r>
            <w:proofErr w:type="spellEnd"/>
            <w:r w:rsidR="000C37F3" w:rsidRPr="001B4BD3">
              <w:rPr>
                <w:rFonts w:asciiTheme="minorHAnsi" w:hAnsiTheme="minorHAnsi" w:cstheme="minorHAnsi"/>
                <w:color w:val="538DD3"/>
                <w:spacing w:val="-2"/>
                <w:lang w:val="el-GR"/>
              </w:rPr>
              <w:t xml:space="preserve"> </w:t>
            </w:r>
            <w:proofErr w:type="spellStart"/>
            <w:r w:rsidRPr="001B4BD3">
              <w:rPr>
                <w:rFonts w:asciiTheme="minorHAnsi" w:hAnsiTheme="minorHAnsi" w:cstheme="minorHAnsi"/>
                <w:color w:val="538DD3"/>
                <w:spacing w:val="-2"/>
              </w:rPr>
              <w:t>συνεργ</w:t>
            </w:r>
            <w:proofErr w:type="spellEnd"/>
            <w:r w:rsidRPr="001B4BD3">
              <w:rPr>
                <w:rFonts w:asciiTheme="minorHAnsi" w:hAnsiTheme="minorHAnsi" w:cstheme="minorHAnsi"/>
                <w:color w:val="538DD3"/>
                <w:spacing w:val="-2"/>
              </w:rPr>
              <w:t>ασίας</w:t>
            </w:r>
          </w:p>
        </w:tc>
        <w:tc>
          <w:tcPr>
            <w:tcW w:w="3405" w:type="dxa"/>
          </w:tcPr>
          <w:p w14:paraId="3BC24FD8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 w:right="209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94.Οικοδομεί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θετικές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σχέσεις με άλλους σε μία ομάδα</w:t>
            </w:r>
          </w:p>
        </w:tc>
        <w:tc>
          <w:tcPr>
            <w:tcW w:w="706" w:type="dxa"/>
          </w:tcPr>
          <w:p w14:paraId="287DE04C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00127A6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5FEDD2F9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41C37E57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12F7A4B3" w14:textId="77777777" w:rsidTr="00825952">
        <w:trPr>
          <w:trHeight w:val="1317"/>
          <w:jc w:val="center"/>
        </w:trPr>
        <w:tc>
          <w:tcPr>
            <w:tcW w:w="1388" w:type="dxa"/>
          </w:tcPr>
          <w:p w14:paraId="40C18E5C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5C7F245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3405" w:type="dxa"/>
          </w:tcPr>
          <w:p w14:paraId="14A29519" w14:textId="77777777" w:rsidR="00825952" w:rsidRPr="001B4BD3" w:rsidRDefault="00825952" w:rsidP="00825952">
            <w:pPr>
              <w:pStyle w:val="TableParagraph"/>
              <w:spacing w:before="6" w:line="276" w:lineRule="auto"/>
              <w:ind w:left="104" w:right="14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95. Όταν εργάζεται ως μέλος 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μίας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ομάδας,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συμβάλλει</w:t>
            </w:r>
            <w:r w:rsidR="000C37F3" w:rsidRPr="001B4BD3">
              <w:rPr>
                <w:rFonts w:asciiTheme="minorHAnsi" w:hAnsiTheme="minorHAnsi" w:cstheme="minorHAnsi"/>
                <w:color w:val="538DD3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538DD3"/>
                <w:lang w:val="el-GR"/>
              </w:rPr>
              <w:t>στην ομαδική εργασία στο βαθμό που του/της αναλογεί</w:t>
            </w:r>
          </w:p>
        </w:tc>
        <w:tc>
          <w:tcPr>
            <w:tcW w:w="706" w:type="dxa"/>
          </w:tcPr>
          <w:p w14:paraId="3C3E91FC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47734956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2CD14B73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74484122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47035FA4" w14:textId="77777777" w:rsidTr="00825952">
        <w:trPr>
          <w:trHeight w:val="1407"/>
          <w:jc w:val="center"/>
        </w:trPr>
        <w:tc>
          <w:tcPr>
            <w:tcW w:w="1388" w:type="dxa"/>
          </w:tcPr>
          <w:p w14:paraId="41761782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E26C09"/>
                <w:spacing w:val="-2"/>
              </w:rPr>
              <w:t>Ψηφι</w:t>
            </w:r>
            <w:proofErr w:type="spellEnd"/>
            <w:r w:rsidRPr="001B4BD3">
              <w:rPr>
                <w:rFonts w:asciiTheme="minorHAnsi" w:hAnsiTheme="minorHAnsi" w:cstheme="minorHAnsi"/>
                <w:b/>
                <w:color w:val="E26C09"/>
                <w:spacing w:val="-2"/>
              </w:rPr>
              <w:t xml:space="preserve">ακές </w:t>
            </w:r>
            <w:proofErr w:type="spellStart"/>
            <w:r w:rsidRPr="001B4BD3">
              <w:rPr>
                <w:rFonts w:asciiTheme="minorHAnsi" w:hAnsiTheme="minorHAnsi" w:cstheme="minorHAnsi"/>
                <w:b/>
                <w:color w:val="E26C09"/>
                <w:spacing w:val="-2"/>
              </w:rPr>
              <w:t>δεξιότητες</w:t>
            </w:r>
            <w:proofErr w:type="spellEnd"/>
          </w:p>
          <w:p w14:paraId="6A709DB5" w14:textId="77777777" w:rsidR="00825952" w:rsidRPr="001B4BD3" w:rsidRDefault="00825952" w:rsidP="00825952">
            <w:pPr>
              <w:pStyle w:val="TableParagraph"/>
              <w:spacing w:before="212" w:line="276" w:lineRule="auto"/>
              <w:ind w:left="110" w:right="37"/>
              <w:rPr>
                <w:rFonts w:asciiTheme="minorHAnsi" w:hAnsiTheme="minorHAnsi" w:cstheme="minorHAnsi"/>
                <w:b/>
              </w:rPr>
            </w:pPr>
            <w:proofErr w:type="spellStart"/>
            <w:r w:rsidRPr="001B4BD3">
              <w:rPr>
                <w:rFonts w:asciiTheme="minorHAnsi" w:hAnsiTheme="minorHAnsi" w:cstheme="minorHAnsi"/>
                <w:b/>
                <w:color w:val="E26C09"/>
                <w:spacing w:val="-2"/>
              </w:rPr>
              <w:t>DigCompEd</w:t>
            </w:r>
            <w:r w:rsidRPr="001B4BD3">
              <w:rPr>
                <w:rFonts w:asciiTheme="minorHAnsi" w:hAnsiTheme="minorHAnsi" w:cstheme="minorHAnsi"/>
                <w:b/>
                <w:color w:val="E26C09"/>
                <w:spacing w:val="-10"/>
              </w:rPr>
              <w:t>u</w:t>
            </w:r>
            <w:proofErr w:type="spellEnd"/>
          </w:p>
        </w:tc>
        <w:tc>
          <w:tcPr>
            <w:tcW w:w="2128" w:type="dxa"/>
          </w:tcPr>
          <w:p w14:paraId="7D5F0D87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5" w:right="324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color w:val="E26C09"/>
              </w:rPr>
              <w:t>Πληροφορίες</w:t>
            </w:r>
            <w:proofErr w:type="spellEnd"/>
            <w:r w:rsidR="000C37F3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</w:rPr>
              <w:t xml:space="preserve">και </w:t>
            </w:r>
            <w:r w:rsidRPr="001B4BD3">
              <w:rPr>
                <w:rFonts w:asciiTheme="minorHAnsi" w:hAnsiTheme="minorHAnsi" w:cstheme="minorHAnsi"/>
                <w:color w:val="E26C09"/>
                <w:spacing w:val="-2"/>
              </w:rPr>
              <w:t>επ</w:t>
            </w:r>
            <w:proofErr w:type="spellStart"/>
            <w:r w:rsidRPr="001B4BD3">
              <w:rPr>
                <w:rFonts w:asciiTheme="minorHAnsi" w:hAnsiTheme="minorHAnsi" w:cstheme="minorHAnsi"/>
                <w:color w:val="E26C09"/>
                <w:spacing w:val="-2"/>
              </w:rPr>
              <w:t>εξεργ</w:t>
            </w:r>
            <w:proofErr w:type="spellEnd"/>
            <w:r w:rsidRPr="001B4BD3">
              <w:rPr>
                <w:rFonts w:asciiTheme="minorHAnsi" w:hAnsiTheme="minorHAnsi" w:cstheme="minorHAnsi"/>
                <w:color w:val="E26C09"/>
                <w:spacing w:val="-2"/>
              </w:rPr>
              <w:t xml:space="preserve">ασία </w:t>
            </w:r>
            <w:proofErr w:type="spellStart"/>
            <w:r w:rsidRPr="001B4BD3">
              <w:rPr>
                <w:rFonts w:asciiTheme="minorHAnsi" w:hAnsiTheme="minorHAnsi" w:cstheme="minorHAnsi"/>
                <w:color w:val="E26C09"/>
                <w:spacing w:val="-2"/>
              </w:rPr>
              <w:t>δεδομένων</w:t>
            </w:r>
            <w:proofErr w:type="spellEnd"/>
          </w:p>
        </w:tc>
        <w:tc>
          <w:tcPr>
            <w:tcW w:w="3405" w:type="dxa"/>
          </w:tcPr>
          <w:p w14:paraId="42970002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Μπορεί</w:t>
            </w:r>
            <w:r w:rsidR="000C37F3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να</w:t>
            </w:r>
            <w:r w:rsidR="000C37F3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βρει</w:t>
            </w:r>
            <w:r w:rsidR="000C37F3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στο</w:t>
            </w:r>
            <w:r w:rsidR="000C37F3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διαδίκτυο αυτό που αναζητά.</w:t>
            </w:r>
          </w:p>
        </w:tc>
        <w:tc>
          <w:tcPr>
            <w:tcW w:w="706" w:type="dxa"/>
          </w:tcPr>
          <w:p w14:paraId="35E83241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27DCC62D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5BAB68AA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59DB2410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6DD5E81A" w14:textId="77777777" w:rsidTr="00825952">
        <w:trPr>
          <w:trHeight w:val="1399"/>
          <w:jc w:val="center"/>
        </w:trPr>
        <w:tc>
          <w:tcPr>
            <w:tcW w:w="1388" w:type="dxa"/>
          </w:tcPr>
          <w:p w14:paraId="6778EAA5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24CEB481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1B4BD3">
              <w:rPr>
                <w:rFonts w:asciiTheme="minorHAnsi" w:hAnsiTheme="minorHAnsi" w:cstheme="minorHAnsi"/>
                <w:color w:val="E26C09"/>
                <w:spacing w:val="-2"/>
              </w:rPr>
              <w:t>Δημιουργί</w:t>
            </w:r>
            <w:proofErr w:type="spellEnd"/>
            <w:r w:rsidRPr="001B4BD3">
              <w:rPr>
                <w:rFonts w:asciiTheme="minorHAnsi" w:hAnsiTheme="minorHAnsi" w:cstheme="minorHAnsi"/>
                <w:color w:val="E26C09"/>
                <w:spacing w:val="-2"/>
              </w:rPr>
              <w:t xml:space="preserve">α </w:t>
            </w:r>
            <w:proofErr w:type="spellStart"/>
            <w:r w:rsidRPr="001B4BD3">
              <w:rPr>
                <w:rFonts w:asciiTheme="minorHAnsi" w:hAnsiTheme="minorHAnsi" w:cstheme="minorHAnsi"/>
                <w:color w:val="E26C09"/>
                <w:spacing w:val="-2"/>
              </w:rPr>
              <w:t>ψηφι</w:t>
            </w:r>
            <w:proofErr w:type="spellEnd"/>
            <w:r w:rsidRPr="001B4BD3">
              <w:rPr>
                <w:rFonts w:asciiTheme="minorHAnsi" w:hAnsiTheme="minorHAnsi" w:cstheme="minorHAnsi"/>
                <w:color w:val="E26C09"/>
                <w:spacing w:val="-2"/>
              </w:rPr>
              <w:t>ακού π</w:t>
            </w:r>
            <w:proofErr w:type="spellStart"/>
            <w:r w:rsidRPr="001B4BD3">
              <w:rPr>
                <w:rFonts w:asciiTheme="minorHAnsi" w:hAnsiTheme="minorHAnsi" w:cstheme="minorHAnsi"/>
                <w:color w:val="E26C09"/>
                <w:spacing w:val="-2"/>
              </w:rPr>
              <w:t>εριεχομένου</w:t>
            </w:r>
            <w:proofErr w:type="spellEnd"/>
          </w:p>
        </w:tc>
        <w:tc>
          <w:tcPr>
            <w:tcW w:w="3405" w:type="dxa"/>
          </w:tcPr>
          <w:p w14:paraId="28EF764E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Χρησιμοποιεί</w:t>
            </w:r>
            <w:r w:rsidR="000C37F3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εργαλεία</w:t>
            </w:r>
            <w:r w:rsidR="000C37F3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για</w:t>
            </w:r>
            <w:r w:rsidR="000C37F3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τη δημιουργία, επεξεργασία και συνδυασμό ψηφιακού </w:t>
            </w:r>
            <w:r w:rsidRPr="001B4BD3">
              <w:rPr>
                <w:rFonts w:asciiTheme="minorHAnsi" w:hAnsiTheme="minorHAnsi" w:cstheme="minorHAnsi"/>
                <w:color w:val="E26C09"/>
                <w:spacing w:val="-2"/>
                <w:lang w:val="el-GR"/>
              </w:rPr>
              <w:t>περιεχομένου.</w:t>
            </w:r>
          </w:p>
        </w:tc>
        <w:tc>
          <w:tcPr>
            <w:tcW w:w="706" w:type="dxa"/>
          </w:tcPr>
          <w:p w14:paraId="059A6615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0F4ADBA5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45D8FC44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3052A6CE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25952" w:rsidRPr="001B4BD3" w14:paraId="7E873205" w14:textId="77777777" w:rsidTr="00825952">
        <w:trPr>
          <w:trHeight w:val="1136"/>
          <w:jc w:val="center"/>
        </w:trPr>
        <w:tc>
          <w:tcPr>
            <w:tcW w:w="1388" w:type="dxa"/>
          </w:tcPr>
          <w:p w14:paraId="42362149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2128" w:type="dxa"/>
          </w:tcPr>
          <w:p w14:paraId="31A7C077" w14:textId="77777777" w:rsidR="00825952" w:rsidRPr="001B4BD3" w:rsidRDefault="00825952" w:rsidP="00825952">
            <w:pPr>
              <w:pStyle w:val="TableParagraph"/>
              <w:spacing w:before="1" w:line="276" w:lineRule="auto"/>
              <w:ind w:left="105"/>
              <w:rPr>
                <w:rFonts w:asciiTheme="minorHAnsi" w:hAnsiTheme="minorHAnsi" w:cstheme="minorHAnsi"/>
                <w:color w:val="E26C09"/>
                <w:spacing w:val="-2"/>
                <w:lang w:val="el-GR"/>
              </w:rPr>
            </w:pPr>
          </w:p>
        </w:tc>
        <w:tc>
          <w:tcPr>
            <w:tcW w:w="3405" w:type="dxa"/>
          </w:tcPr>
          <w:p w14:paraId="0B8F71FF" w14:textId="2E1BF9F5" w:rsidR="00825952" w:rsidRPr="001B4BD3" w:rsidRDefault="00825952" w:rsidP="00825952">
            <w:pPr>
              <w:pStyle w:val="TableParagraph"/>
              <w:spacing w:before="1" w:line="276" w:lineRule="auto"/>
              <w:ind w:left="104"/>
              <w:rPr>
                <w:rFonts w:asciiTheme="minorHAnsi" w:hAnsiTheme="minorHAnsi" w:cstheme="minorHAnsi"/>
                <w:color w:val="E26C09"/>
                <w:lang w:val="el-GR"/>
              </w:rPr>
            </w:pP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Μπορεί</w:t>
            </w:r>
            <w:r w:rsidR="0066228A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να</w:t>
            </w:r>
            <w:r w:rsidR="0066228A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>καταγράψει</w:t>
            </w:r>
            <w:r w:rsidR="0066228A"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 </w:t>
            </w:r>
            <w:r w:rsidRPr="001B4BD3">
              <w:rPr>
                <w:rFonts w:asciiTheme="minorHAnsi" w:hAnsiTheme="minorHAnsi" w:cstheme="minorHAnsi"/>
                <w:color w:val="E26C09"/>
                <w:lang w:val="el-GR"/>
              </w:rPr>
              <w:t xml:space="preserve">σκέψεις και συναισθήματά χρησιμοποιώντας διαφορετικά </w:t>
            </w:r>
            <w:r w:rsidRPr="001B4BD3">
              <w:rPr>
                <w:rFonts w:asciiTheme="minorHAnsi" w:hAnsiTheme="minorHAnsi" w:cstheme="minorHAnsi"/>
                <w:color w:val="E26C09"/>
                <w:spacing w:val="-4"/>
                <w:lang w:val="el-GR"/>
              </w:rPr>
              <w:t>μέσα</w:t>
            </w:r>
          </w:p>
        </w:tc>
        <w:tc>
          <w:tcPr>
            <w:tcW w:w="706" w:type="dxa"/>
          </w:tcPr>
          <w:p w14:paraId="1914F22B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11" w:type="dxa"/>
          </w:tcPr>
          <w:p w14:paraId="539B2DBE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0336AEDD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725" w:type="dxa"/>
          </w:tcPr>
          <w:p w14:paraId="63DF09C8" w14:textId="77777777" w:rsidR="00825952" w:rsidRPr="001B4BD3" w:rsidRDefault="00825952" w:rsidP="00825952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2396DE08" w14:textId="77777777" w:rsidR="00B8509D" w:rsidRPr="001B4BD3" w:rsidRDefault="00B8509D">
      <w:pPr>
        <w:rPr>
          <w:rFonts w:cstheme="minorHAnsi"/>
          <w:noProof/>
          <w:lang w:eastAsia="el-GR"/>
        </w:rPr>
      </w:pPr>
    </w:p>
    <w:sectPr w:rsidR="00B8509D" w:rsidRPr="001B4BD3" w:rsidSect="00DD6FC3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60B9C" w14:textId="77777777" w:rsidR="003D5633" w:rsidRDefault="003D5633" w:rsidP="00977B70">
      <w:pPr>
        <w:spacing w:after="0" w:line="240" w:lineRule="auto"/>
      </w:pPr>
      <w:r>
        <w:separator/>
      </w:r>
    </w:p>
  </w:endnote>
  <w:endnote w:type="continuationSeparator" w:id="0">
    <w:p w14:paraId="6C1EC39C" w14:textId="77777777" w:rsidR="003D5633" w:rsidRDefault="003D5633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39653" w14:textId="77777777" w:rsidR="00977B70" w:rsidRPr="00993235" w:rsidRDefault="00993235" w:rsidP="00993235">
    <w:pPr>
      <w:jc w:val="center"/>
    </w:pPr>
    <w:r w:rsidRPr="00993235">
      <w:rPr>
        <w:noProof/>
        <w:lang w:eastAsia="el-GR"/>
      </w:rPr>
      <w:drawing>
        <wp:inline distT="0" distB="0" distL="0" distR="0" wp14:anchorId="3243DEC2" wp14:editId="70C577B7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6FF4B" w14:textId="77777777" w:rsidR="003D5633" w:rsidRDefault="003D5633" w:rsidP="00977B70">
      <w:pPr>
        <w:spacing w:after="0" w:line="240" w:lineRule="auto"/>
      </w:pPr>
      <w:r>
        <w:separator/>
      </w:r>
    </w:p>
  </w:footnote>
  <w:footnote w:type="continuationSeparator" w:id="0">
    <w:p w14:paraId="1B9B01B4" w14:textId="77777777" w:rsidR="003D5633" w:rsidRDefault="003D5633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76242" w14:textId="77777777" w:rsidR="00977B70" w:rsidRDefault="00AD3EF6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01E4E2A9" wp14:editId="44D81FAC">
          <wp:simplePos x="0" y="0"/>
          <wp:positionH relativeFrom="page">
            <wp:posOffset>2162175</wp:posOffset>
          </wp:positionH>
          <wp:positionV relativeFrom="paragraph">
            <wp:posOffset>-172085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91F17"/>
    <w:multiLevelType w:val="hybridMultilevel"/>
    <w:tmpl w:val="B39CD3C2"/>
    <w:lvl w:ilvl="0" w:tplc="0408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" w15:restartNumberingAfterBreak="0">
    <w:nsid w:val="620C303F"/>
    <w:multiLevelType w:val="hybridMultilevel"/>
    <w:tmpl w:val="15D635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35858"/>
    <w:multiLevelType w:val="hybridMultilevel"/>
    <w:tmpl w:val="7B6EB12C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B03D6"/>
    <w:rsid w:val="000C37F3"/>
    <w:rsid w:val="000D7EE9"/>
    <w:rsid w:val="00155231"/>
    <w:rsid w:val="001B4BD3"/>
    <w:rsid w:val="00234925"/>
    <w:rsid w:val="002B7631"/>
    <w:rsid w:val="002D1703"/>
    <w:rsid w:val="0039424B"/>
    <w:rsid w:val="003D5633"/>
    <w:rsid w:val="003F51C3"/>
    <w:rsid w:val="00424A1D"/>
    <w:rsid w:val="00446D8C"/>
    <w:rsid w:val="00483AD8"/>
    <w:rsid w:val="004F641F"/>
    <w:rsid w:val="00570C3B"/>
    <w:rsid w:val="00587547"/>
    <w:rsid w:val="0066228A"/>
    <w:rsid w:val="006C367E"/>
    <w:rsid w:val="00764529"/>
    <w:rsid w:val="007705F4"/>
    <w:rsid w:val="00825952"/>
    <w:rsid w:val="00835894"/>
    <w:rsid w:val="008A2E58"/>
    <w:rsid w:val="009073CB"/>
    <w:rsid w:val="00914408"/>
    <w:rsid w:val="00914571"/>
    <w:rsid w:val="0092341B"/>
    <w:rsid w:val="00927BDC"/>
    <w:rsid w:val="0096106E"/>
    <w:rsid w:val="00964D8E"/>
    <w:rsid w:val="00977B70"/>
    <w:rsid w:val="00993235"/>
    <w:rsid w:val="00A655C9"/>
    <w:rsid w:val="00A75812"/>
    <w:rsid w:val="00A94D58"/>
    <w:rsid w:val="00AB2CC3"/>
    <w:rsid w:val="00AD3EF6"/>
    <w:rsid w:val="00AE1B7A"/>
    <w:rsid w:val="00AF48D0"/>
    <w:rsid w:val="00B137DD"/>
    <w:rsid w:val="00B8509D"/>
    <w:rsid w:val="00C00050"/>
    <w:rsid w:val="00D2155E"/>
    <w:rsid w:val="00D7382B"/>
    <w:rsid w:val="00D93996"/>
    <w:rsid w:val="00DB2EF9"/>
    <w:rsid w:val="00DD6FC3"/>
    <w:rsid w:val="00E33272"/>
    <w:rsid w:val="00E518A8"/>
    <w:rsid w:val="00EF0052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1C4645D"/>
  <w15:docId w15:val="{14564D78-66EA-4599-B365-AB44EDD4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FC3"/>
  </w:style>
  <w:style w:type="paragraph" w:styleId="1">
    <w:name w:val="heading 1"/>
    <w:basedOn w:val="a"/>
    <w:next w:val="a"/>
    <w:link w:val="1Char"/>
    <w:uiPriority w:val="9"/>
    <w:qFormat/>
    <w:rsid w:val="009932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993235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993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1"/>
    <w:qFormat/>
    <w:rsid w:val="00570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73e88787-58f5-438c-821c-d680947a91d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678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20</cp:revision>
  <dcterms:created xsi:type="dcterms:W3CDTF">2024-12-05T09:20:00Z</dcterms:created>
  <dcterms:modified xsi:type="dcterms:W3CDTF">2025-02-04T05:55:00Z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