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9EA38" w14:textId="18695ACA" w:rsidR="004F6A14" w:rsidRPr="006F7CFC" w:rsidRDefault="004F6A14">
      <w:pPr>
        <w:pStyle w:val="a3"/>
        <w:rPr>
          <w:rFonts w:asciiTheme="minorHAnsi" w:hAnsiTheme="minorHAnsi" w:cstheme="minorHAnsi"/>
          <w:sz w:val="22"/>
          <w:szCs w:val="22"/>
        </w:rPr>
      </w:pPr>
    </w:p>
    <w:p w14:paraId="4E5B3205" w14:textId="77777777" w:rsidR="004F6A14" w:rsidRPr="006F7CFC" w:rsidRDefault="00ED7348">
      <w:pPr>
        <w:pStyle w:val="a3"/>
        <w:spacing w:before="52"/>
        <w:rPr>
          <w:rFonts w:asciiTheme="minorHAnsi" w:hAnsiTheme="minorHAnsi" w:cstheme="minorHAnsi"/>
          <w:sz w:val="22"/>
          <w:szCs w:val="22"/>
        </w:rPr>
      </w:pPr>
      <w:r w:rsidRPr="006F7CFC">
        <w:rPr>
          <w:rFonts w:asciiTheme="minorHAnsi" w:hAnsiTheme="minorHAnsi" w:cstheme="minorHAnsi"/>
          <w:noProof/>
          <w:sz w:val="22"/>
          <w:szCs w:val="22"/>
          <w:lang w:eastAsia="el-GR"/>
        </w:rPr>
        <mc:AlternateContent>
          <mc:Choice Requires="wpg">
            <w:drawing>
              <wp:anchor distT="0" distB="0" distL="0" distR="0" simplePos="0" relativeHeight="251663360" behindDoc="1" locked="0" layoutInCell="1" allowOverlap="1" wp14:anchorId="7F4EBB84" wp14:editId="0A7CAC39">
                <wp:simplePos x="0" y="0"/>
                <wp:positionH relativeFrom="page">
                  <wp:posOffset>1124585</wp:posOffset>
                </wp:positionH>
                <wp:positionV relativeFrom="paragraph">
                  <wp:posOffset>203777</wp:posOffset>
                </wp:positionV>
                <wp:extent cx="5334000" cy="398780"/>
                <wp:effectExtent l="0" t="0" r="0" b="0"/>
                <wp:wrapTopAndBottom/>
                <wp:docPr id="155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34000" cy="398780"/>
                          <a:chOff x="0" y="0"/>
                          <a:chExt cx="5334000" cy="398780"/>
                        </a:xfrm>
                      </wpg:grpSpPr>
                      <wps:wsp>
                        <wps:cNvPr id="156" name="Graphic 156"/>
                        <wps:cNvSpPr/>
                        <wps:spPr>
                          <a:xfrm>
                            <a:off x="0" y="11757"/>
                            <a:ext cx="5314315" cy="187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4315" h="187325">
                                <a:moveTo>
                                  <a:pt x="53139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325"/>
                                </a:lnTo>
                                <a:lnTo>
                                  <a:pt x="5313934" y="187325"/>
                                </a:lnTo>
                                <a:lnTo>
                                  <a:pt x="5313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B8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Graphic 157"/>
                        <wps:cNvSpPr/>
                        <wps:spPr>
                          <a:xfrm>
                            <a:off x="19050" y="173682"/>
                            <a:ext cx="10452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45210" h="9525">
                                <a:moveTo>
                                  <a:pt x="10448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1044892" y="9525"/>
                                </a:lnTo>
                                <a:lnTo>
                                  <a:pt x="10448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Graphic 158"/>
                        <wps:cNvSpPr/>
                        <wps:spPr>
                          <a:xfrm>
                            <a:off x="0" y="199082"/>
                            <a:ext cx="5314315" cy="187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4315" h="187325">
                                <a:moveTo>
                                  <a:pt x="53139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325"/>
                                </a:lnTo>
                                <a:lnTo>
                                  <a:pt x="5313934" y="187325"/>
                                </a:lnTo>
                                <a:lnTo>
                                  <a:pt x="5313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B8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Textbox 159"/>
                        <wps:cNvSpPr txBox="1"/>
                        <wps:spPr>
                          <a:xfrm>
                            <a:off x="19050" y="12700"/>
                            <a:ext cx="791845" cy="1860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9DAE159" w14:textId="77777777" w:rsidR="004F6A14" w:rsidRDefault="00ED7348">
                              <w:pPr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ΕΡΓΑΣΤΗΡΙΟ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0" name="Textbox 160"/>
                        <wps:cNvSpPr txBox="1"/>
                        <wps:spPr>
                          <a:xfrm>
                            <a:off x="916721" y="10269"/>
                            <a:ext cx="159385" cy="1885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D776295" w14:textId="663F0A68" w:rsidR="004F6A14" w:rsidRDefault="00ED7348">
                              <w:pPr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position w:val="-7"/>
                                  <w:sz w:val="24"/>
                                </w:rPr>
                                <w:t>5</w:t>
                              </w:r>
                              <w:r w:rsidR="00C20DFD">
                                <w:rPr>
                                  <w:b/>
                                  <w:spacing w:val="-5"/>
                                  <w:sz w:val="16"/>
                                </w:rPr>
                                <w:t>ο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1" name="Textbox 161"/>
                        <wps:cNvSpPr txBox="1"/>
                        <wps:spPr>
                          <a:xfrm>
                            <a:off x="1168780" y="0"/>
                            <a:ext cx="4165600" cy="2114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BCEFBF" w14:textId="77777777" w:rsidR="004F6A14" w:rsidRDefault="00ED7348">
                              <w:pPr>
                                <w:spacing w:before="20"/>
                                <w:ind w:left="20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spacing w:val="35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Ενεργώ-υλοποιώ</w:t>
                              </w:r>
                              <w:r>
                                <w:rPr>
                                  <w:b/>
                                  <w:i/>
                                  <w:spacing w:val="35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το</w:t>
                              </w:r>
                              <w:r>
                                <w:rPr>
                                  <w:b/>
                                  <w:i/>
                                  <w:spacing w:val="36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σχέδιο</w:t>
                              </w:r>
                              <w:r>
                                <w:rPr>
                                  <w:b/>
                                  <w:i/>
                                  <w:spacing w:val="35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δράσης.</w:t>
                              </w:r>
                              <w:r>
                                <w:rPr>
                                  <w:b/>
                                  <w:i/>
                                  <w:spacing w:val="36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Πώς</w:t>
                              </w:r>
                              <w:r>
                                <w:rPr>
                                  <w:b/>
                                  <w:i/>
                                  <w:spacing w:val="37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μπορούμε</w:t>
                              </w:r>
                              <w:r>
                                <w:rPr>
                                  <w:b/>
                                  <w:i/>
                                  <w:spacing w:val="37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b/>
                                  <w:i/>
                                  <w:spacing w:val="-5"/>
                                  <w:sz w:val="24"/>
                                </w:rPr>
                                <w:t>να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2" name="Textbox 162"/>
                        <wps:cNvSpPr txBox="1"/>
                        <wps:spPr>
                          <a:xfrm>
                            <a:off x="6350" y="187325"/>
                            <a:ext cx="2290445" cy="2114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F23A789" w14:textId="77777777" w:rsidR="004F6A14" w:rsidRDefault="00ED7348">
                              <w:pPr>
                                <w:spacing w:before="20"/>
                                <w:ind w:left="20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απευθυνθούμε</w:t>
                              </w:r>
                              <w:r>
                                <w:rPr>
                                  <w:b/>
                                  <w:i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στο</w:t>
                              </w:r>
                              <w:r>
                                <w:rPr>
                                  <w:b/>
                                  <w:i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ειδικό</w:t>
                              </w:r>
                              <w:r>
                                <w:rPr>
                                  <w:b/>
                                  <w:i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pacing w:val="-2"/>
                                  <w:sz w:val="24"/>
                                </w:rPr>
                                <w:t>σχολείο;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4EBB84" id="Group 155" o:spid="_x0000_s1026" style="position:absolute;margin-left:88.55pt;margin-top:16.05pt;width:420pt;height:31.4pt;z-index:-251653120;mso-wrap-distance-left:0;mso-wrap-distance-right:0;mso-position-horizontal-relative:page" coordsize="53340,3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">
                <v:shape id="Graphic 156" o:spid="_x0000_s1027" style="position:absolute;top:117;width:53143;height:1873;visibility:visible;mso-wrap-style:square;v-text-anchor:top" coordsize="5314315,187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" path="m5313934,l,,,187325r5313934,l5313934,xe" fillcolor="#e4b8b7" stroked="f">
                  <v:path arrowok="t"/>
                </v:shape>
                <v:shape id="Graphic 157" o:spid="_x0000_s1028" style="position:absolute;left:190;top:1736;width:10452;height:96;visibility:visible;mso-wrap-style:square;v-text-anchor:top" coordsize="10452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" path="m1044892,l,,,9525r1044892,l1044892,xe" fillcolor="black" stroked="f">
                  <v:path arrowok="t"/>
                </v:shape>
                <v:shape id="Graphic 158" o:spid="_x0000_s1029" style="position:absolute;top:1990;width:53143;height:1874;visibility:visible;mso-wrap-style:square;v-text-anchor:top" coordsize="5314315,187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" path="m5313934,l,,,187325r5313934,l5313934,xe" fillcolor="#e4b8b7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9" o:spid="_x0000_s1030" type="#_x0000_t202" style="position:absolute;left:190;top:127;width:7918;height:1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9dv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DjV9dvwgAAANwAAAAPAAAA&#10;AAAAAAAAAAAAAAcCAABkcnMvZG93bnJldi54bWxQSwUGAAAAAAMAAwC3AAAA9gIAAAAA&#10;" filled="f" stroked="f">
                  <v:textbox inset="0,0,0,0">
                    <w:txbxContent>
                      <w:p w14:paraId="59DAE159" w14:textId="77777777" w:rsidR="004F6A14" w:rsidRDefault="00ED7348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ΕΡΓΑΣΤΗΡΙΟ</w:t>
                        </w:r>
                      </w:p>
                    </w:txbxContent>
                  </v:textbox>
                </v:shape>
                <v:shape id="Textbox 160" o:spid="_x0000_s1031" type="#_x0000_t202" style="position:absolute;left:9167;top:102;width:1594;height: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bRP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" filled="f" stroked="f">
                  <v:textbox inset="0,0,0,0">
                    <w:txbxContent>
                      <w:p w14:paraId="5D776295" w14:textId="663F0A68" w:rsidR="004F6A14" w:rsidRDefault="00ED7348">
                        <w:pPr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pacing w:val="-5"/>
                            <w:position w:val="-7"/>
                            <w:sz w:val="24"/>
                          </w:rPr>
                          <w:t>5</w:t>
                        </w:r>
                        <w:r w:rsidR="00C20DFD">
                          <w:rPr>
                            <w:b/>
                            <w:spacing w:val="-5"/>
                            <w:sz w:val="16"/>
                          </w:rPr>
                          <w:t>ο</w:t>
                        </w:r>
                      </w:p>
                    </w:txbxContent>
                  </v:textbox>
                </v:shape>
                <v:shape id="Textbox 161" o:spid="_x0000_s1032" type="#_x0000_t202" style="position:absolute;left:11687;width:41656;height:2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RHU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" filled="f" stroked="f">
                  <v:textbox inset="0,0,0,0">
                    <w:txbxContent>
                      <w:p w14:paraId="55BCEFBF" w14:textId="77777777" w:rsidR="004F6A14" w:rsidRDefault="00ED7348">
                        <w:pPr>
                          <w:spacing w:before="20"/>
                          <w:ind w:left="20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:</w:t>
                        </w:r>
                        <w:r>
                          <w:rPr>
                            <w:b/>
                            <w:spacing w:val="35"/>
                            <w:sz w:val="24"/>
                          </w:rPr>
                          <w:t xml:space="preserve"> 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Ενεργώ-υλοποιώ</w:t>
                        </w:r>
                        <w:r>
                          <w:rPr>
                            <w:b/>
                            <w:i/>
                            <w:spacing w:val="35"/>
                            <w:sz w:val="24"/>
                          </w:rPr>
                          <w:t xml:space="preserve"> 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το</w:t>
                        </w:r>
                        <w:r>
                          <w:rPr>
                            <w:b/>
                            <w:i/>
                            <w:spacing w:val="36"/>
                            <w:sz w:val="24"/>
                          </w:rPr>
                          <w:t xml:space="preserve"> 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σχέδιο</w:t>
                        </w:r>
                        <w:r>
                          <w:rPr>
                            <w:b/>
                            <w:i/>
                            <w:spacing w:val="35"/>
                            <w:sz w:val="24"/>
                          </w:rPr>
                          <w:t xml:space="preserve"> 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δράσης.</w:t>
                        </w:r>
                        <w:r>
                          <w:rPr>
                            <w:b/>
                            <w:i/>
                            <w:spacing w:val="36"/>
                            <w:sz w:val="24"/>
                          </w:rPr>
                          <w:t xml:space="preserve"> 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Πώς</w:t>
                        </w:r>
                        <w:r>
                          <w:rPr>
                            <w:b/>
                            <w:i/>
                            <w:spacing w:val="37"/>
                            <w:sz w:val="24"/>
                          </w:rPr>
                          <w:t xml:space="preserve"> 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μπορούμε</w:t>
                        </w:r>
                        <w:r>
                          <w:rPr>
                            <w:b/>
                            <w:i/>
                            <w:spacing w:val="37"/>
                            <w:sz w:val="24"/>
                          </w:rPr>
                          <w:t xml:space="preserve">  </w:t>
                        </w:r>
                        <w:r>
                          <w:rPr>
                            <w:b/>
                            <w:i/>
                            <w:spacing w:val="-5"/>
                            <w:sz w:val="24"/>
                          </w:rPr>
                          <w:t>να</w:t>
                        </w:r>
                      </w:p>
                    </w:txbxContent>
                  </v:textbox>
                </v:shape>
                <v:shape id="Textbox 162" o:spid="_x0000_s1033" type="#_x0000_t202" style="position:absolute;left:63;top:1873;width:22904;height:2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4+j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" filled="f" stroked="f">
                  <v:textbox inset="0,0,0,0">
                    <w:txbxContent>
                      <w:p w14:paraId="3F23A789" w14:textId="77777777" w:rsidR="004F6A14" w:rsidRDefault="00ED7348">
                        <w:pPr>
                          <w:spacing w:before="20"/>
                          <w:ind w:left="20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</w:rPr>
                          <w:t>απευθυνθούμε</w:t>
                        </w:r>
                        <w:r>
                          <w:rPr>
                            <w:b/>
                            <w:i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στο</w:t>
                        </w:r>
                        <w:r>
                          <w:rPr>
                            <w:b/>
                            <w:i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ειδικό</w:t>
                        </w:r>
                        <w:r>
                          <w:rPr>
                            <w:b/>
                            <w:i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pacing w:val="-2"/>
                            <w:sz w:val="24"/>
                          </w:rPr>
                          <w:t>σχολείο;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B9AD531" w14:textId="77777777" w:rsidR="004F6A14" w:rsidRPr="006F7CFC" w:rsidRDefault="004F6A14" w:rsidP="00E4016A">
      <w:pPr>
        <w:pStyle w:val="a3"/>
        <w:spacing w:before="99"/>
        <w:jc w:val="center"/>
        <w:rPr>
          <w:rFonts w:asciiTheme="minorHAnsi" w:hAnsiTheme="minorHAnsi" w:cstheme="minorHAnsi"/>
          <w:sz w:val="22"/>
          <w:szCs w:val="22"/>
        </w:rPr>
      </w:pPr>
    </w:p>
    <w:p w14:paraId="1DF17771" w14:textId="77777777" w:rsidR="004F6A14" w:rsidRPr="006F7CFC" w:rsidRDefault="00ED7348" w:rsidP="00E4016A">
      <w:pPr>
        <w:ind w:left="1081"/>
        <w:jc w:val="center"/>
        <w:rPr>
          <w:rFonts w:asciiTheme="minorHAnsi" w:hAnsiTheme="minorHAnsi" w:cstheme="minorHAnsi"/>
          <w:b/>
        </w:rPr>
      </w:pPr>
      <w:r w:rsidRPr="006F7CFC">
        <w:rPr>
          <w:rFonts w:asciiTheme="minorHAnsi" w:hAnsiTheme="minorHAnsi" w:cstheme="minorHAnsi"/>
          <w:b/>
        </w:rPr>
        <w:t>Φύλλο</w:t>
      </w:r>
      <w:r w:rsidRPr="006F7CFC">
        <w:rPr>
          <w:rFonts w:asciiTheme="minorHAnsi" w:hAnsiTheme="minorHAnsi" w:cstheme="minorHAnsi"/>
          <w:b/>
          <w:spacing w:val="-5"/>
        </w:rPr>
        <w:t xml:space="preserve"> </w:t>
      </w:r>
      <w:r w:rsidRPr="006F7CFC">
        <w:rPr>
          <w:rFonts w:asciiTheme="minorHAnsi" w:hAnsiTheme="minorHAnsi" w:cstheme="minorHAnsi"/>
          <w:b/>
        </w:rPr>
        <w:t>εργασίας</w:t>
      </w:r>
      <w:r w:rsidRPr="006F7CFC">
        <w:rPr>
          <w:rFonts w:asciiTheme="minorHAnsi" w:hAnsiTheme="minorHAnsi" w:cstheme="minorHAnsi"/>
          <w:b/>
          <w:spacing w:val="-3"/>
        </w:rPr>
        <w:t xml:space="preserve"> </w:t>
      </w:r>
      <w:r w:rsidRPr="006F7CFC">
        <w:rPr>
          <w:rFonts w:asciiTheme="minorHAnsi" w:hAnsiTheme="minorHAnsi" w:cstheme="minorHAnsi"/>
          <w:b/>
          <w:spacing w:val="-5"/>
        </w:rPr>
        <w:t>6.</w:t>
      </w:r>
    </w:p>
    <w:p w14:paraId="537FFE32" w14:textId="77777777" w:rsidR="004F6A14" w:rsidRPr="00EE290F" w:rsidRDefault="004F6A14">
      <w:pPr>
        <w:pStyle w:val="a3"/>
        <w:spacing w:before="44"/>
        <w:rPr>
          <w:rFonts w:asciiTheme="minorHAnsi" w:hAnsiTheme="minorHAnsi" w:cstheme="minorHAnsi"/>
          <w:b/>
          <w:sz w:val="22"/>
          <w:szCs w:val="22"/>
        </w:rPr>
      </w:pPr>
    </w:p>
    <w:p w14:paraId="70479D53" w14:textId="77777777" w:rsidR="004F6A14" w:rsidRPr="00EE290F" w:rsidRDefault="00ED7348">
      <w:pPr>
        <w:ind w:left="1081"/>
        <w:rPr>
          <w:rFonts w:asciiTheme="minorHAnsi" w:hAnsiTheme="minorHAnsi" w:cstheme="minorHAnsi"/>
          <w:b/>
        </w:rPr>
      </w:pPr>
      <w:bookmarkStart w:id="0" w:name="Εγκύκλιος_του_Υπουργείου_Παιδείας"/>
      <w:bookmarkEnd w:id="0"/>
      <w:r w:rsidRPr="00EE290F">
        <w:rPr>
          <w:rFonts w:asciiTheme="minorHAnsi" w:hAnsiTheme="minorHAnsi" w:cstheme="minorHAnsi"/>
          <w:b/>
        </w:rPr>
        <w:t>Εγκύκλιος</w:t>
      </w:r>
      <w:r w:rsidRPr="00EE290F">
        <w:rPr>
          <w:rFonts w:asciiTheme="minorHAnsi" w:hAnsiTheme="minorHAnsi" w:cstheme="minorHAnsi"/>
          <w:b/>
          <w:spacing w:val="-3"/>
        </w:rPr>
        <w:t xml:space="preserve"> </w:t>
      </w:r>
      <w:r w:rsidRPr="00EE290F">
        <w:rPr>
          <w:rFonts w:asciiTheme="minorHAnsi" w:hAnsiTheme="minorHAnsi" w:cstheme="minorHAnsi"/>
          <w:b/>
        </w:rPr>
        <w:t>του</w:t>
      </w:r>
      <w:r w:rsidRPr="00EE290F">
        <w:rPr>
          <w:rFonts w:asciiTheme="minorHAnsi" w:hAnsiTheme="minorHAnsi" w:cstheme="minorHAnsi"/>
          <w:b/>
          <w:spacing w:val="-7"/>
        </w:rPr>
        <w:t xml:space="preserve"> </w:t>
      </w:r>
      <w:r w:rsidRPr="00EE290F">
        <w:rPr>
          <w:rFonts w:asciiTheme="minorHAnsi" w:hAnsiTheme="minorHAnsi" w:cstheme="minorHAnsi"/>
          <w:b/>
        </w:rPr>
        <w:t>Υπουργείου</w:t>
      </w:r>
      <w:r w:rsidRPr="00EE290F">
        <w:rPr>
          <w:rFonts w:asciiTheme="minorHAnsi" w:hAnsiTheme="minorHAnsi" w:cstheme="minorHAnsi"/>
          <w:b/>
          <w:spacing w:val="-6"/>
        </w:rPr>
        <w:t xml:space="preserve"> </w:t>
      </w:r>
      <w:r w:rsidRPr="00EE290F">
        <w:rPr>
          <w:rFonts w:asciiTheme="minorHAnsi" w:hAnsiTheme="minorHAnsi" w:cstheme="minorHAnsi"/>
          <w:b/>
          <w:spacing w:val="-2"/>
        </w:rPr>
        <w:t>Παιδείας</w:t>
      </w:r>
    </w:p>
    <w:p w14:paraId="066B7F34" w14:textId="77777777" w:rsidR="004F6A14" w:rsidRPr="00EE290F" w:rsidRDefault="004F6A14">
      <w:pPr>
        <w:pStyle w:val="a3"/>
        <w:spacing w:before="89"/>
        <w:rPr>
          <w:rFonts w:asciiTheme="minorHAnsi" w:hAnsiTheme="minorHAnsi" w:cstheme="minorHAnsi"/>
          <w:b/>
          <w:sz w:val="22"/>
          <w:szCs w:val="22"/>
        </w:rPr>
      </w:pPr>
    </w:p>
    <w:p w14:paraId="64FB9FB7" w14:textId="77777777" w:rsidR="004F6A14" w:rsidRPr="00EE290F" w:rsidRDefault="00ED7348">
      <w:pPr>
        <w:ind w:left="1081"/>
        <w:rPr>
          <w:rFonts w:asciiTheme="minorHAnsi" w:hAnsiTheme="minorHAnsi" w:cstheme="minorHAnsi"/>
          <w:b/>
        </w:rPr>
      </w:pPr>
      <w:bookmarkStart w:id="1" w:name="ΠΡΟΓΡΑΜΜΑΤΑ_ΣΥΝΕΚΠΑΙΔΕΥΣΗΣ_ΜΕΤΑΞΥ_ΣΧΟΛΕΙ"/>
      <w:bookmarkEnd w:id="1"/>
      <w:r w:rsidRPr="00EE290F">
        <w:rPr>
          <w:rFonts w:asciiTheme="minorHAnsi" w:hAnsiTheme="minorHAnsi" w:cstheme="minorHAnsi"/>
          <w:b/>
        </w:rPr>
        <w:t>ΠΡΟΓΡΑΜΜΑΤΑ</w:t>
      </w:r>
      <w:r w:rsidRPr="00EE290F">
        <w:rPr>
          <w:rFonts w:asciiTheme="minorHAnsi" w:hAnsiTheme="minorHAnsi" w:cstheme="minorHAnsi"/>
          <w:b/>
          <w:spacing w:val="36"/>
        </w:rPr>
        <w:t xml:space="preserve">  </w:t>
      </w:r>
      <w:r w:rsidRPr="00EE290F">
        <w:rPr>
          <w:rFonts w:asciiTheme="minorHAnsi" w:hAnsiTheme="minorHAnsi" w:cstheme="minorHAnsi"/>
          <w:b/>
        </w:rPr>
        <w:t>ΣΥΝΕΚΠΑΙΔΕΥΣΗΣ</w:t>
      </w:r>
      <w:r w:rsidRPr="00EE290F">
        <w:rPr>
          <w:rFonts w:asciiTheme="minorHAnsi" w:hAnsiTheme="minorHAnsi" w:cstheme="minorHAnsi"/>
          <w:b/>
          <w:spacing w:val="38"/>
        </w:rPr>
        <w:t xml:space="preserve">  </w:t>
      </w:r>
      <w:r w:rsidRPr="00EE290F">
        <w:rPr>
          <w:rFonts w:asciiTheme="minorHAnsi" w:hAnsiTheme="minorHAnsi" w:cstheme="minorHAnsi"/>
          <w:b/>
        </w:rPr>
        <w:t>ΜΕΤΑΞΥ</w:t>
      </w:r>
      <w:r w:rsidRPr="00EE290F">
        <w:rPr>
          <w:rFonts w:asciiTheme="minorHAnsi" w:hAnsiTheme="minorHAnsi" w:cstheme="minorHAnsi"/>
          <w:b/>
          <w:spacing w:val="35"/>
        </w:rPr>
        <w:t xml:space="preserve">  </w:t>
      </w:r>
      <w:r w:rsidRPr="00EE290F">
        <w:rPr>
          <w:rFonts w:asciiTheme="minorHAnsi" w:hAnsiTheme="minorHAnsi" w:cstheme="minorHAnsi"/>
          <w:b/>
        </w:rPr>
        <w:t>ΣΧΟΛΕΙΩΝ</w:t>
      </w:r>
      <w:r w:rsidRPr="00EE290F">
        <w:rPr>
          <w:rFonts w:asciiTheme="minorHAnsi" w:hAnsiTheme="minorHAnsi" w:cstheme="minorHAnsi"/>
          <w:b/>
          <w:spacing w:val="38"/>
        </w:rPr>
        <w:t xml:space="preserve">  </w:t>
      </w:r>
      <w:r w:rsidRPr="00EE290F">
        <w:rPr>
          <w:rFonts w:asciiTheme="minorHAnsi" w:hAnsiTheme="minorHAnsi" w:cstheme="minorHAnsi"/>
          <w:b/>
        </w:rPr>
        <w:t>ΕΙΔΙΚΗΣ</w:t>
      </w:r>
      <w:r w:rsidRPr="00EE290F">
        <w:rPr>
          <w:rFonts w:asciiTheme="minorHAnsi" w:hAnsiTheme="minorHAnsi" w:cstheme="minorHAnsi"/>
          <w:b/>
          <w:spacing w:val="36"/>
        </w:rPr>
        <w:t xml:space="preserve">  </w:t>
      </w:r>
      <w:r w:rsidRPr="00EE290F">
        <w:rPr>
          <w:rFonts w:asciiTheme="minorHAnsi" w:hAnsiTheme="minorHAnsi" w:cstheme="minorHAnsi"/>
          <w:b/>
        </w:rPr>
        <w:t>ΑΓΩΓΗΣ</w:t>
      </w:r>
      <w:r w:rsidRPr="00EE290F">
        <w:rPr>
          <w:rFonts w:asciiTheme="minorHAnsi" w:hAnsiTheme="minorHAnsi" w:cstheme="minorHAnsi"/>
          <w:b/>
          <w:spacing w:val="38"/>
        </w:rPr>
        <w:t xml:space="preserve">  </w:t>
      </w:r>
      <w:r w:rsidRPr="00EE290F">
        <w:rPr>
          <w:rFonts w:asciiTheme="minorHAnsi" w:hAnsiTheme="minorHAnsi" w:cstheme="minorHAnsi"/>
          <w:b/>
          <w:spacing w:val="-5"/>
        </w:rPr>
        <w:t>ΚΑΙ</w:t>
      </w:r>
    </w:p>
    <w:p w14:paraId="242B27AB" w14:textId="77777777" w:rsidR="004F6A14" w:rsidRPr="00EE290F" w:rsidRDefault="00ED7348">
      <w:pPr>
        <w:tabs>
          <w:tab w:val="left" w:pos="2244"/>
          <w:tab w:val="left" w:pos="3941"/>
          <w:tab w:val="left" w:pos="4671"/>
          <w:tab w:val="left" w:pos="5706"/>
          <w:tab w:val="left" w:pos="6850"/>
          <w:tab w:val="left" w:pos="7535"/>
          <w:tab w:val="left" w:pos="8389"/>
        </w:tabs>
        <w:spacing w:before="43" w:line="278" w:lineRule="auto"/>
        <w:ind w:left="1081" w:right="914"/>
        <w:rPr>
          <w:rFonts w:asciiTheme="minorHAnsi" w:hAnsiTheme="minorHAnsi" w:cstheme="minorHAnsi"/>
          <w:b/>
        </w:rPr>
      </w:pPr>
      <w:r w:rsidRPr="00EE290F">
        <w:rPr>
          <w:rFonts w:asciiTheme="minorHAnsi" w:hAnsiTheme="minorHAnsi" w:cstheme="minorHAnsi"/>
          <w:b/>
          <w:spacing w:val="-2"/>
        </w:rPr>
        <w:t>ΓΕΝΙΚΗΣ</w:t>
      </w:r>
      <w:r w:rsidRPr="00EE290F">
        <w:rPr>
          <w:rFonts w:asciiTheme="minorHAnsi" w:hAnsiTheme="minorHAnsi" w:cstheme="minorHAnsi"/>
          <w:b/>
        </w:rPr>
        <w:tab/>
      </w:r>
      <w:r w:rsidRPr="00EE290F">
        <w:rPr>
          <w:rFonts w:asciiTheme="minorHAnsi" w:hAnsiTheme="minorHAnsi" w:cstheme="minorHAnsi"/>
          <w:b/>
          <w:spacing w:val="-2"/>
        </w:rPr>
        <w:t>ΕΚΠΑΙΔΕΥΣΗΣ</w:t>
      </w:r>
      <w:r w:rsidRPr="00EE290F">
        <w:rPr>
          <w:rFonts w:asciiTheme="minorHAnsi" w:hAnsiTheme="minorHAnsi" w:cstheme="minorHAnsi"/>
          <w:b/>
        </w:rPr>
        <w:tab/>
      </w:r>
      <w:r w:rsidRPr="00EE290F">
        <w:rPr>
          <w:rFonts w:asciiTheme="minorHAnsi" w:hAnsiTheme="minorHAnsi" w:cstheme="minorHAnsi"/>
          <w:b/>
          <w:spacing w:val="-4"/>
        </w:rPr>
        <w:t>(και</w:t>
      </w:r>
      <w:r w:rsidRPr="00EE290F">
        <w:rPr>
          <w:rFonts w:asciiTheme="minorHAnsi" w:hAnsiTheme="minorHAnsi" w:cstheme="minorHAnsi"/>
          <w:b/>
        </w:rPr>
        <w:tab/>
      </w:r>
      <w:r w:rsidRPr="00EE290F">
        <w:rPr>
          <w:rFonts w:asciiTheme="minorHAnsi" w:hAnsiTheme="minorHAnsi" w:cstheme="minorHAnsi"/>
          <w:b/>
          <w:spacing w:val="-2"/>
        </w:rPr>
        <w:t>μεταξύ</w:t>
      </w:r>
      <w:r w:rsidRPr="00EE290F">
        <w:rPr>
          <w:rFonts w:asciiTheme="minorHAnsi" w:hAnsiTheme="minorHAnsi" w:cstheme="minorHAnsi"/>
          <w:b/>
        </w:rPr>
        <w:tab/>
      </w:r>
      <w:r w:rsidRPr="00EE290F">
        <w:rPr>
          <w:rFonts w:asciiTheme="minorHAnsi" w:hAnsiTheme="minorHAnsi" w:cstheme="minorHAnsi"/>
          <w:b/>
          <w:spacing w:val="-2"/>
        </w:rPr>
        <w:t>ομάδων</w:t>
      </w:r>
      <w:r w:rsidRPr="00EE290F">
        <w:rPr>
          <w:rFonts w:asciiTheme="minorHAnsi" w:hAnsiTheme="minorHAnsi" w:cstheme="minorHAnsi"/>
          <w:b/>
        </w:rPr>
        <w:tab/>
      </w:r>
      <w:r w:rsidRPr="00EE290F">
        <w:rPr>
          <w:rFonts w:asciiTheme="minorHAnsi" w:hAnsiTheme="minorHAnsi" w:cstheme="minorHAnsi"/>
          <w:b/>
          <w:spacing w:val="-4"/>
        </w:rPr>
        <w:t>του</w:t>
      </w:r>
      <w:r w:rsidRPr="00EE290F">
        <w:rPr>
          <w:rFonts w:asciiTheme="minorHAnsi" w:hAnsiTheme="minorHAnsi" w:cstheme="minorHAnsi"/>
          <w:b/>
        </w:rPr>
        <w:tab/>
      </w:r>
      <w:r w:rsidRPr="00EE290F">
        <w:rPr>
          <w:rFonts w:asciiTheme="minorHAnsi" w:hAnsiTheme="minorHAnsi" w:cstheme="minorHAnsi"/>
          <w:b/>
          <w:spacing w:val="-2"/>
        </w:rPr>
        <w:t>ίδιου</w:t>
      </w:r>
      <w:r w:rsidRPr="00EE290F">
        <w:rPr>
          <w:rFonts w:asciiTheme="minorHAnsi" w:hAnsiTheme="minorHAnsi" w:cstheme="minorHAnsi"/>
          <w:b/>
        </w:rPr>
        <w:tab/>
      </w:r>
      <w:r w:rsidRPr="00EE290F">
        <w:rPr>
          <w:rFonts w:asciiTheme="minorHAnsi" w:hAnsiTheme="minorHAnsi" w:cstheme="minorHAnsi"/>
          <w:b/>
          <w:spacing w:val="-2"/>
        </w:rPr>
        <w:t>σχολείου) Αρ.Πρωτ.10537/Δ3/23-01-2019/ΥΠΠΕΘ</w:t>
      </w:r>
    </w:p>
    <w:p w14:paraId="269D8C16" w14:textId="77777777" w:rsidR="004F6A14" w:rsidRPr="00EE290F" w:rsidRDefault="00ED7348">
      <w:pPr>
        <w:spacing w:line="289" w:lineRule="exact"/>
        <w:ind w:left="1081"/>
        <w:rPr>
          <w:rFonts w:asciiTheme="minorHAnsi" w:hAnsiTheme="minorHAnsi" w:cstheme="minorHAnsi"/>
          <w:b/>
        </w:rPr>
      </w:pPr>
      <w:bookmarkStart w:id="2" w:name="…………………………………………………………………………………………………………"/>
      <w:bookmarkEnd w:id="2"/>
      <w:r w:rsidRPr="00EE290F">
        <w:rPr>
          <w:rFonts w:asciiTheme="minorHAnsi" w:hAnsiTheme="minorHAnsi" w:cstheme="minorHAnsi"/>
          <w:b/>
          <w:spacing w:val="-2"/>
        </w:rPr>
        <w:t>……………………………………………………………………………………………………………………………….</w:t>
      </w:r>
    </w:p>
    <w:p w14:paraId="0513EDFB" w14:textId="77777777" w:rsidR="004F6A14" w:rsidRPr="00EE290F" w:rsidRDefault="004F6A14">
      <w:pPr>
        <w:pStyle w:val="a3"/>
        <w:spacing w:before="88"/>
        <w:rPr>
          <w:rFonts w:asciiTheme="minorHAnsi" w:hAnsiTheme="minorHAnsi" w:cstheme="minorHAnsi"/>
          <w:b/>
          <w:sz w:val="22"/>
          <w:szCs w:val="22"/>
        </w:rPr>
      </w:pPr>
    </w:p>
    <w:p w14:paraId="689D5C52" w14:textId="77777777" w:rsidR="004F6A14" w:rsidRPr="00EE290F" w:rsidRDefault="00ED7348">
      <w:pPr>
        <w:pStyle w:val="1"/>
        <w:spacing w:before="1" w:line="273" w:lineRule="auto"/>
        <w:ind w:right="914"/>
        <w:rPr>
          <w:rFonts w:asciiTheme="minorHAnsi" w:hAnsiTheme="minorHAnsi" w:cstheme="minorHAnsi"/>
          <w:i w:val="0"/>
          <w:iCs w:val="0"/>
          <w:sz w:val="22"/>
          <w:szCs w:val="22"/>
        </w:rPr>
      </w:pPr>
      <w:bookmarkStart w:id="3" w:name="ΚΕΦΑΛΑΙΟ_Α΄:_Στόχοι,_αρχές,_περιεχόμενο_"/>
      <w:bookmarkEnd w:id="3"/>
      <w:r w:rsidRPr="00EE290F">
        <w:rPr>
          <w:rFonts w:asciiTheme="minorHAnsi" w:hAnsiTheme="minorHAnsi" w:cstheme="minorHAnsi"/>
          <w:i w:val="0"/>
          <w:iCs w:val="0"/>
          <w:sz w:val="22"/>
          <w:szCs w:val="22"/>
        </w:rPr>
        <w:t>ΚΕΦΑΛΑΙΟ</w:t>
      </w:r>
      <w:r w:rsidRPr="00EE290F">
        <w:rPr>
          <w:rFonts w:asciiTheme="minorHAnsi" w:hAnsiTheme="minorHAnsi" w:cstheme="minorHAnsi"/>
          <w:i w:val="0"/>
          <w:iCs w:val="0"/>
          <w:spacing w:val="30"/>
          <w:sz w:val="22"/>
          <w:szCs w:val="22"/>
        </w:rPr>
        <w:t xml:space="preserve"> </w:t>
      </w:r>
      <w:r w:rsidRPr="00EE290F">
        <w:rPr>
          <w:rFonts w:asciiTheme="minorHAnsi" w:hAnsiTheme="minorHAnsi" w:cstheme="minorHAnsi"/>
          <w:i w:val="0"/>
          <w:iCs w:val="0"/>
          <w:sz w:val="22"/>
          <w:szCs w:val="22"/>
        </w:rPr>
        <w:t>Α΄:</w:t>
      </w:r>
      <w:r w:rsidRPr="00EE290F">
        <w:rPr>
          <w:rFonts w:asciiTheme="minorHAnsi" w:hAnsiTheme="minorHAnsi" w:cstheme="minorHAnsi"/>
          <w:i w:val="0"/>
          <w:iCs w:val="0"/>
          <w:spacing w:val="29"/>
          <w:sz w:val="22"/>
          <w:szCs w:val="22"/>
        </w:rPr>
        <w:t xml:space="preserve"> </w:t>
      </w:r>
      <w:r w:rsidRPr="00EE290F">
        <w:rPr>
          <w:rFonts w:asciiTheme="minorHAnsi" w:hAnsiTheme="minorHAnsi" w:cstheme="minorHAnsi"/>
          <w:i w:val="0"/>
          <w:iCs w:val="0"/>
          <w:sz w:val="22"/>
          <w:szCs w:val="22"/>
        </w:rPr>
        <w:t>Στόχοι,</w:t>
      </w:r>
      <w:r w:rsidRPr="00EE290F">
        <w:rPr>
          <w:rFonts w:asciiTheme="minorHAnsi" w:hAnsiTheme="minorHAnsi" w:cstheme="minorHAnsi"/>
          <w:i w:val="0"/>
          <w:iCs w:val="0"/>
          <w:spacing w:val="28"/>
          <w:sz w:val="22"/>
          <w:szCs w:val="22"/>
        </w:rPr>
        <w:t xml:space="preserve"> </w:t>
      </w:r>
      <w:r w:rsidRPr="00EE290F">
        <w:rPr>
          <w:rFonts w:asciiTheme="minorHAnsi" w:hAnsiTheme="minorHAnsi" w:cstheme="minorHAnsi"/>
          <w:i w:val="0"/>
          <w:iCs w:val="0"/>
          <w:sz w:val="22"/>
          <w:szCs w:val="22"/>
        </w:rPr>
        <w:t>αρχές, περιεχόμενο και</w:t>
      </w:r>
      <w:r w:rsidRPr="00EE290F">
        <w:rPr>
          <w:rFonts w:asciiTheme="minorHAnsi" w:hAnsiTheme="minorHAnsi" w:cstheme="minorHAnsi"/>
          <w:i w:val="0"/>
          <w:iCs w:val="0"/>
          <w:spacing w:val="30"/>
          <w:sz w:val="22"/>
          <w:szCs w:val="22"/>
        </w:rPr>
        <w:t xml:space="preserve"> </w:t>
      </w:r>
      <w:r w:rsidRPr="00EE290F">
        <w:rPr>
          <w:rFonts w:asciiTheme="minorHAnsi" w:hAnsiTheme="minorHAnsi" w:cstheme="minorHAnsi"/>
          <w:i w:val="0"/>
          <w:iCs w:val="0"/>
          <w:sz w:val="22"/>
          <w:szCs w:val="22"/>
        </w:rPr>
        <w:t>μεθοδολογία</w:t>
      </w:r>
      <w:r w:rsidRPr="00EE290F">
        <w:rPr>
          <w:rFonts w:asciiTheme="minorHAnsi" w:hAnsiTheme="minorHAnsi" w:cstheme="minorHAnsi"/>
          <w:i w:val="0"/>
          <w:iCs w:val="0"/>
          <w:spacing w:val="29"/>
          <w:sz w:val="22"/>
          <w:szCs w:val="22"/>
        </w:rPr>
        <w:t xml:space="preserve"> </w:t>
      </w:r>
      <w:r w:rsidRPr="00EE290F">
        <w:rPr>
          <w:rFonts w:asciiTheme="minorHAnsi" w:hAnsiTheme="minorHAnsi" w:cstheme="minorHAnsi"/>
          <w:i w:val="0"/>
          <w:iCs w:val="0"/>
          <w:sz w:val="22"/>
          <w:szCs w:val="22"/>
        </w:rPr>
        <w:t>των</w:t>
      </w:r>
      <w:r w:rsidRPr="00EE290F">
        <w:rPr>
          <w:rFonts w:asciiTheme="minorHAnsi" w:hAnsiTheme="minorHAnsi" w:cstheme="minorHAnsi"/>
          <w:i w:val="0"/>
          <w:iCs w:val="0"/>
          <w:spacing w:val="31"/>
          <w:sz w:val="22"/>
          <w:szCs w:val="22"/>
        </w:rPr>
        <w:t xml:space="preserve"> </w:t>
      </w:r>
      <w:r w:rsidRPr="00EE290F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Προγραμμάτων </w:t>
      </w:r>
      <w:r w:rsidRPr="00EE290F">
        <w:rPr>
          <w:rFonts w:asciiTheme="minorHAnsi" w:hAnsiTheme="minorHAnsi" w:cstheme="minorHAnsi"/>
          <w:i w:val="0"/>
          <w:iCs w:val="0"/>
          <w:spacing w:val="-2"/>
          <w:sz w:val="22"/>
          <w:szCs w:val="22"/>
        </w:rPr>
        <w:t>Συνεκπαίδευσης</w:t>
      </w:r>
    </w:p>
    <w:p w14:paraId="77EBA115" w14:textId="77777777" w:rsidR="004F6A14" w:rsidRPr="00EE290F" w:rsidRDefault="004F6A14">
      <w:pPr>
        <w:pStyle w:val="a3"/>
        <w:spacing w:before="49"/>
        <w:rPr>
          <w:rFonts w:asciiTheme="minorHAnsi" w:hAnsiTheme="minorHAnsi" w:cstheme="minorHAnsi"/>
          <w:b/>
          <w:sz w:val="22"/>
          <w:szCs w:val="22"/>
        </w:rPr>
      </w:pPr>
    </w:p>
    <w:p w14:paraId="258FA707" w14:textId="77777777" w:rsidR="004F6A14" w:rsidRPr="00EE290F" w:rsidRDefault="00ED7348">
      <w:pPr>
        <w:ind w:left="1081"/>
        <w:jc w:val="both"/>
        <w:rPr>
          <w:rFonts w:asciiTheme="minorHAnsi" w:hAnsiTheme="minorHAnsi" w:cstheme="minorHAnsi"/>
        </w:rPr>
      </w:pPr>
      <w:r w:rsidRPr="00EE290F">
        <w:rPr>
          <w:rFonts w:asciiTheme="minorHAnsi" w:hAnsiTheme="minorHAnsi" w:cstheme="minorHAnsi"/>
        </w:rPr>
        <w:t>Α1.</w:t>
      </w:r>
      <w:r w:rsidRPr="00EE290F">
        <w:rPr>
          <w:rFonts w:asciiTheme="minorHAnsi" w:hAnsiTheme="minorHAnsi" w:cstheme="minorHAnsi"/>
          <w:spacing w:val="-5"/>
        </w:rPr>
        <w:t xml:space="preserve"> </w:t>
      </w:r>
      <w:r w:rsidRPr="00EE290F">
        <w:rPr>
          <w:rFonts w:asciiTheme="minorHAnsi" w:hAnsiTheme="minorHAnsi" w:cstheme="minorHAnsi"/>
          <w:b/>
        </w:rPr>
        <w:t>Στόχοι</w:t>
      </w:r>
      <w:r w:rsidRPr="00EE290F">
        <w:rPr>
          <w:rFonts w:asciiTheme="minorHAnsi" w:hAnsiTheme="minorHAnsi" w:cstheme="minorHAnsi"/>
          <w:b/>
          <w:spacing w:val="-2"/>
        </w:rPr>
        <w:t xml:space="preserve"> </w:t>
      </w:r>
      <w:r w:rsidRPr="00EE290F">
        <w:rPr>
          <w:rFonts w:asciiTheme="minorHAnsi" w:hAnsiTheme="minorHAnsi" w:cstheme="minorHAnsi"/>
        </w:rPr>
        <w:t>των</w:t>
      </w:r>
      <w:r w:rsidRPr="00EE290F">
        <w:rPr>
          <w:rFonts w:asciiTheme="minorHAnsi" w:hAnsiTheme="minorHAnsi" w:cstheme="minorHAnsi"/>
          <w:spacing w:val="-7"/>
        </w:rPr>
        <w:t xml:space="preserve"> </w:t>
      </w:r>
      <w:r w:rsidRPr="00EE290F">
        <w:rPr>
          <w:rFonts w:asciiTheme="minorHAnsi" w:hAnsiTheme="minorHAnsi" w:cstheme="minorHAnsi"/>
        </w:rPr>
        <w:t>προγραμμάτων συνεκπαίδευσης</w:t>
      </w:r>
      <w:r w:rsidRPr="00EE290F">
        <w:rPr>
          <w:rFonts w:asciiTheme="minorHAnsi" w:hAnsiTheme="minorHAnsi" w:cstheme="minorHAnsi"/>
          <w:spacing w:val="-3"/>
        </w:rPr>
        <w:t xml:space="preserve"> </w:t>
      </w:r>
      <w:r w:rsidRPr="00EE290F">
        <w:rPr>
          <w:rFonts w:asciiTheme="minorHAnsi" w:hAnsiTheme="minorHAnsi" w:cstheme="minorHAnsi"/>
        </w:rPr>
        <w:t>είναι</w:t>
      </w:r>
      <w:r w:rsidRPr="00EE290F">
        <w:rPr>
          <w:rFonts w:asciiTheme="minorHAnsi" w:hAnsiTheme="minorHAnsi" w:cstheme="minorHAnsi"/>
          <w:spacing w:val="-6"/>
        </w:rPr>
        <w:t xml:space="preserve"> </w:t>
      </w:r>
      <w:r w:rsidRPr="00EE290F">
        <w:rPr>
          <w:rFonts w:asciiTheme="minorHAnsi" w:hAnsiTheme="minorHAnsi" w:cstheme="minorHAnsi"/>
          <w:spacing w:val="-10"/>
        </w:rPr>
        <w:t>:</w:t>
      </w:r>
    </w:p>
    <w:p w14:paraId="13078FE3" w14:textId="77777777" w:rsidR="004F6A14" w:rsidRPr="00EE290F" w:rsidRDefault="00ED7348">
      <w:pPr>
        <w:pStyle w:val="a5"/>
        <w:numPr>
          <w:ilvl w:val="0"/>
          <w:numId w:val="1"/>
        </w:numPr>
        <w:tabs>
          <w:tab w:val="left" w:pos="1801"/>
        </w:tabs>
        <w:spacing w:before="42"/>
        <w:rPr>
          <w:rFonts w:asciiTheme="minorHAnsi" w:hAnsiTheme="minorHAnsi" w:cstheme="minorHAnsi"/>
        </w:rPr>
      </w:pPr>
      <w:r w:rsidRPr="00EE290F">
        <w:rPr>
          <w:rFonts w:asciiTheme="minorHAnsi" w:hAnsiTheme="minorHAnsi" w:cstheme="minorHAnsi"/>
        </w:rPr>
        <w:t>Η</w:t>
      </w:r>
      <w:r w:rsidRPr="00EE290F">
        <w:rPr>
          <w:rFonts w:asciiTheme="minorHAnsi" w:hAnsiTheme="minorHAnsi" w:cstheme="minorHAnsi"/>
          <w:spacing w:val="-5"/>
        </w:rPr>
        <w:t xml:space="preserve"> </w:t>
      </w:r>
      <w:r w:rsidRPr="00EE290F">
        <w:rPr>
          <w:rFonts w:asciiTheme="minorHAnsi" w:hAnsiTheme="minorHAnsi" w:cstheme="minorHAnsi"/>
        </w:rPr>
        <w:t>προώθηση</w:t>
      </w:r>
      <w:r w:rsidRPr="00EE290F">
        <w:rPr>
          <w:rFonts w:asciiTheme="minorHAnsi" w:hAnsiTheme="minorHAnsi" w:cstheme="minorHAnsi"/>
          <w:spacing w:val="-4"/>
        </w:rPr>
        <w:t xml:space="preserve"> </w:t>
      </w:r>
      <w:r w:rsidRPr="00EE290F">
        <w:rPr>
          <w:rFonts w:asciiTheme="minorHAnsi" w:hAnsiTheme="minorHAnsi" w:cstheme="minorHAnsi"/>
        </w:rPr>
        <w:t>της</w:t>
      </w:r>
      <w:r w:rsidRPr="00EE290F">
        <w:rPr>
          <w:rFonts w:asciiTheme="minorHAnsi" w:hAnsiTheme="minorHAnsi" w:cstheme="minorHAnsi"/>
          <w:spacing w:val="-1"/>
        </w:rPr>
        <w:t xml:space="preserve"> </w:t>
      </w:r>
      <w:r w:rsidRPr="00EE290F">
        <w:rPr>
          <w:rFonts w:asciiTheme="minorHAnsi" w:hAnsiTheme="minorHAnsi" w:cstheme="minorHAnsi"/>
        </w:rPr>
        <w:t>ένταξης</w:t>
      </w:r>
      <w:r w:rsidRPr="00EE290F">
        <w:rPr>
          <w:rFonts w:asciiTheme="minorHAnsi" w:hAnsiTheme="minorHAnsi" w:cstheme="minorHAnsi"/>
          <w:spacing w:val="-2"/>
        </w:rPr>
        <w:t xml:space="preserve"> </w:t>
      </w:r>
      <w:r w:rsidRPr="00EE290F">
        <w:rPr>
          <w:rFonts w:asciiTheme="minorHAnsi" w:hAnsiTheme="minorHAnsi" w:cstheme="minorHAnsi"/>
        </w:rPr>
        <w:t>και</w:t>
      </w:r>
      <w:r w:rsidRPr="00EE290F">
        <w:rPr>
          <w:rFonts w:asciiTheme="minorHAnsi" w:hAnsiTheme="minorHAnsi" w:cstheme="minorHAnsi"/>
          <w:spacing w:val="-8"/>
        </w:rPr>
        <w:t xml:space="preserve"> </w:t>
      </w:r>
      <w:r w:rsidRPr="00EE290F">
        <w:rPr>
          <w:rFonts w:asciiTheme="minorHAnsi" w:hAnsiTheme="minorHAnsi" w:cstheme="minorHAnsi"/>
        </w:rPr>
        <w:t>των</w:t>
      </w:r>
      <w:r w:rsidRPr="00EE290F">
        <w:rPr>
          <w:rFonts w:asciiTheme="minorHAnsi" w:hAnsiTheme="minorHAnsi" w:cstheme="minorHAnsi"/>
          <w:spacing w:val="-1"/>
        </w:rPr>
        <w:t xml:space="preserve"> </w:t>
      </w:r>
      <w:r w:rsidRPr="00EE290F">
        <w:rPr>
          <w:rFonts w:asciiTheme="minorHAnsi" w:hAnsiTheme="minorHAnsi" w:cstheme="minorHAnsi"/>
        </w:rPr>
        <w:t>ίσων</w:t>
      </w:r>
      <w:r w:rsidRPr="00EE290F">
        <w:rPr>
          <w:rFonts w:asciiTheme="minorHAnsi" w:hAnsiTheme="minorHAnsi" w:cstheme="minorHAnsi"/>
          <w:spacing w:val="-5"/>
        </w:rPr>
        <w:t xml:space="preserve"> </w:t>
      </w:r>
      <w:r w:rsidRPr="00EE290F">
        <w:rPr>
          <w:rFonts w:asciiTheme="minorHAnsi" w:hAnsiTheme="minorHAnsi" w:cstheme="minorHAnsi"/>
        </w:rPr>
        <w:t>ευκαιριών</w:t>
      </w:r>
      <w:r w:rsidRPr="00EE290F">
        <w:rPr>
          <w:rFonts w:asciiTheme="minorHAnsi" w:hAnsiTheme="minorHAnsi" w:cstheme="minorHAnsi"/>
          <w:spacing w:val="-1"/>
        </w:rPr>
        <w:t xml:space="preserve"> </w:t>
      </w:r>
      <w:r w:rsidRPr="00EE290F">
        <w:rPr>
          <w:rFonts w:asciiTheme="minorHAnsi" w:hAnsiTheme="minorHAnsi" w:cstheme="minorHAnsi"/>
        </w:rPr>
        <w:t xml:space="preserve">στην </w:t>
      </w:r>
      <w:r w:rsidRPr="00EE290F">
        <w:rPr>
          <w:rFonts w:asciiTheme="minorHAnsi" w:hAnsiTheme="minorHAnsi" w:cstheme="minorHAnsi"/>
          <w:spacing w:val="-2"/>
        </w:rPr>
        <w:t>εκπαίδευση.</w:t>
      </w:r>
    </w:p>
    <w:p w14:paraId="722D4C9F" w14:textId="77777777" w:rsidR="00050D07" w:rsidRPr="00EE290F" w:rsidRDefault="00ED7348" w:rsidP="00050D07">
      <w:pPr>
        <w:pStyle w:val="a5"/>
        <w:numPr>
          <w:ilvl w:val="0"/>
          <w:numId w:val="1"/>
        </w:numPr>
        <w:tabs>
          <w:tab w:val="left" w:pos="1801"/>
        </w:tabs>
        <w:spacing w:before="47" w:line="276" w:lineRule="auto"/>
        <w:ind w:right="918"/>
        <w:rPr>
          <w:rFonts w:asciiTheme="minorHAnsi" w:hAnsiTheme="minorHAnsi" w:cstheme="minorHAnsi"/>
        </w:rPr>
      </w:pPr>
      <w:r w:rsidRPr="00EE290F">
        <w:rPr>
          <w:rFonts w:asciiTheme="minorHAnsi" w:hAnsiTheme="minorHAnsi" w:cstheme="minorHAnsi"/>
        </w:rPr>
        <w:t xml:space="preserve">Η ανάπτυξη των γνωστικών, μαθησιακών, </w:t>
      </w:r>
      <w:proofErr w:type="spellStart"/>
      <w:r w:rsidRPr="00EE290F">
        <w:rPr>
          <w:rFonts w:asciiTheme="minorHAnsi" w:hAnsiTheme="minorHAnsi" w:cstheme="minorHAnsi"/>
        </w:rPr>
        <w:t>ψυχοσυναισθηματικών</w:t>
      </w:r>
      <w:proofErr w:type="spellEnd"/>
      <w:r w:rsidRPr="00EE290F">
        <w:rPr>
          <w:rFonts w:asciiTheme="minorHAnsi" w:hAnsiTheme="minorHAnsi" w:cstheme="minorHAnsi"/>
        </w:rPr>
        <w:t xml:space="preserve"> και κοινωνικών δεξιοτήτων όλων των μαθητών/τριών, συμπεριλαμβανομένων των μαθητών/τριών με αναπηρία ή/και ειδικές εκπαιδευτικές ανάγκες.</w:t>
      </w:r>
      <w:r w:rsidR="00050D07" w:rsidRPr="00EE290F">
        <w:rPr>
          <w:rFonts w:asciiTheme="minorHAnsi" w:hAnsiTheme="minorHAnsi" w:cstheme="minorHAnsi"/>
        </w:rPr>
        <w:t xml:space="preserve"> </w:t>
      </w:r>
    </w:p>
    <w:p w14:paraId="586B6866" w14:textId="77777777" w:rsidR="00050D07" w:rsidRPr="00EE290F" w:rsidRDefault="00050D07" w:rsidP="00050D07">
      <w:pPr>
        <w:pStyle w:val="a5"/>
        <w:numPr>
          <w:ilvl w:val="0"/>
          <w:numId w:val="1"/>
        </w:numPr>
        <w:tabs>
          <w:tab w:val="left" w:pos="1801"/>
        </w:tabs>
        <w:spacing w:before="47" w:line="276" w:lineRule="auto"/>
        <w:ind w:right="918"/>
        <w:rPr>
          <w:rFonts w:asciiTheme="minorHAnsi" w:hAnsiTheme="minorHAnsi" w:cstheme="minorHAnsi"/>
        </w:rPr>
      </w:pPr>
      <w:r w:rsidRPr="00EE290F">
        <w:rPr>
          <w:rFonts w:asciiTheme="minorHAnsi" w:hAnsiTheme="minorHAnsi" w:cstheme="minorHAnsi"/>
        </w:rPr>
        <w:t>Η ευαισθητοποίηση των μαθητών/τριών των σχολείων γενικής και ειδικής εκπαίδευσης σε θέματα ανθρωπίνων δικαιωμάτων και η καλλιέργεια σεβασμού στη διαφορετικότητα.</w:t>
      </w:r>
    </w:p>
    <w:p w14:paraId="746C2841" w14:textId="135BB0D3" w:rsidR="00050D07" w:rsidRPr="00EE290F" w:rsidRDefault="00050D07" w:rsidP="00050D07">
      <w:pPr>
        <w:pStyle w:val="a5"/>
        <w:numPr>
          <w:ilvl w:val="0"/>
          <w:numId w:val="1"/>
        </w:numPr>
        <w:tabs>
          <w:tab w:val="left" w:pos="1801"/>
        </w:tabs>
        <w:spacing w:before="47" w:line="276" w:lineRule="auto"/>
        <w:ind w:right="918"/>
        <w:rPr>
          <w:rFonts w:asciiTheme="minorHAnsi" w:hAnsiTheme="minorHAnsi" w:cstheme="minorHAnsi"/>
        </w:rPr>
      </w:pPr>
      <w:r w:rsidRPr="00EE290F">
        <w:rPr>
          <w:rFonts w:asciiTheme="minorHAnsi" w:hAnsiTheme="minorHAnsi" w:cstheme="minorHAnsi"/>
        </w:rPr>
        <w:t xml:space="preserve">Η ανάπτυξη δεξιοτήτων </w:t>
      </w:r>
      <w:proofErr w:type="spellStart"/>
      <w:r w:rsidRPr="00EE290F">
        <w:rPr>
          <w:rFonts w:asciiTheme="minorHAnsi" w:hAnsiTheme="minorHAnsi" w:cstheme="minorHAnsi"/>
        </w:rPr>
        <w:t>ενσυναίσθησης</w:t>
      </w:r>
      <w:proofErr w:type="spellEnd"/>
      <w:r w:rsidRPr="00EE290F">
        <w:rPr>
          <w:rFonts w:asciiTheme="minorHAnsi" w:hAnsiTheme="minorHAnsi" w:cstheme="minorHAnsi"/>
        </w:rPr>
        <w:t xml:space="preserve"> </w:t>
      </w:r>
      <w:r w:rsidR="00330647">
        <w:rPr>
          <w:rFonts w:asciiTheme="minorHAnsi" w:hAnsiTheme="minorHAnsi" w:cstheme="minorHAnsi"/>
        </w:rPr>
        <w:t>στους/στις</w:t>
      </w:r>
      <w:r w:rsidRPr="00EE290F">
        <w:rPr>
          <w:rFonts w:asciiTheme="minorHAnsi" w:hAnsiTheme="minorHAnsi" w:cstheme="minorHAnsi"/>
        </w:rPr>
        <w:t xml:space="preserve"> μαθητές/</w:t>
      </w:r>
      <w:proofErr w:type="spellStart"/>
      <w:r w:rsidRPr="00EE290F">
        <w:rPr>
          <w:rFonts w:asciiTheme="minorHAnsi" w:hAnsiTheme="minorHAnsi" w:cstheme="minorHAnsi"/>
        </w:rPr>
        <w:t>τριες</w:t>
      </w:r>
      <w:proofErr w:type="spellEnd"/>
      <w:r w:rsidRPr="00EE290F">
        <w:rPr>
          <w:rFonts w:asciiTheme="minorHAnsi" w:hAnsiTheme="minorHAnsi" w:cstheme="minorHAnsi"/>
        </w:rPr>
        <w:t xml:space="preserve"> αμφότερων των σχολικών πλαισίων</w:t>
      </w:r>
      <w:bookmarkStart w:id="4" w:name="_Hlk170386527"/>
    </w:p>
    <w:p w14:paraId="48B75E75" w14:textId="2148798F" w:rsidR="004F6A14" w:rsidRPr="00EE290F" w:rsidRDefault="00ED7348" w:rsidP="00050D07">
      <w:pPr>
        <w:pStyle w:val="a5"/>
        <w:numPr>
          <w:ilvl w:val="0"/>
          <w:numId w:val="1"/>
        </w:numPr>
        <w:tabs>
          <w:tab w:val="left" w:pos="1801"/>
        </w:tabs>
        <w:spacing w:before="47" w:line="276" w:lineRule="auto"/>
        <w:ind w:right="918"/>
        <w:rPr>
          <w:rFonts w:asciiTheme="minorHAnsi" w:hAnsiTheme="minorHAnsi" w:cstheme="minorHAnsi"/>
        </w:rPr>
      </w:pPr>
      <w:r w:rsidRPr="00EE290F">
        <w:rPr>
          <w:rFonts w:asciiTheme="minorHAnsi" w:hAnsiTheme="minorHAnsi" w:cstheme="minorHAnsi"/>
        </w:rPr>
        <w:t>Η ευαισθητοποίηση των μαθητών/τριών των σχολείων γενικής και ειδικής εκπαίδευσης σε θέματα ανθρωπίνων δικαιωμάτων και η καλλιέργεια σεβασμού στη διαφορετικότητα.</w:t>
      </w:r>
    </w:p>
    <w:p w14:paraId="3DAF9A54" w14:textId="35177D52" w:rsidR="004F6A14" w:rsidRPr="00EE290F" w:rsidRDefault="00ED7348">
      <w:pPr>
        <w:pStyle w:val="a5"/>
        <w:numPr>
          <w:ilvl w:val="0"/>
          <w:numId w:val="1"/>
        </w:numPr>
        <w:tabs>
          <w:tab w:val="left" w:pos="1801"/>
        </w:tabs>
        <w:spacing w:line="278" w:lineRule="auto"/>
        <w:ind w:right="920"/>
        <w:rPr>
          <w:rFonts w:asciiTheme="minorHAnsi" w:hAnsiTheme="minorHAnsi" w:cstheme="minorHAnsi"/>
        </w:rPr>
      </w:pPr>
      <w:r w:rsidRPr="00EE290F">
        <w:rPr>
          <w:rFonts w:asciiTheme="minorHAnsi" w:hAnsiTheme="minorHAnsi" w:cstheme="minorHAnsi"/>
        </w:rPr>
        <w:t xml:space="preserve">Η ανάπτυξη δεξιοτήτων </w:t>
      </w:r>
      <w:proofErr w:type="spellStart"/>
      <w:r w:rsidRPr="00EE290F">
        <w:rPr>
          <w:rFonts w:asciiTheme="minorHAnsi" w:hAnsiTheme="minorHAnsi" w:cstheme="minorHAnsi"/>
        </w:rPr>
        <w:t>ενσυναίσθησης</w:t>
      </w:r>
      <w:proofErr w:type="spellEnd"/>
      <w:r w:rsidRPr="00EE290F">
        <w:rPr>
          <w:rFonts w:asciiTheme="minorHAnsi" w:hAnsiTheme="minorHAnsi" w:cstheme="minorHAnsi"/>
        </w:rPr>
        <w:t xml:space="preserve"> </w:t>
      </w:r>
      <w:r w:rsidR="00330647">
        <w:rPr>
          <w:rFonts w:asciiTheme="minorHAnsi" w:hAnsiTheme="minorHAnsi" w:cstheme="minorHAnsi"/>
        </w:rPr>
        <w:t>στους/στις</w:t>
      </w:r>
      <w:r w:rsidRPr="00EE290F">
        <w:rPr>
          <w:rFonts w:asciiTheme="minorHAnsi" w:hAnsiTheme="minorHAnsi" w:cstheme="minorHAnsi"/>
        </w:rPr>
        <w:t xml:space="preserve"> μαθητές/</w:t>
      </w:r>
      <w:proofErr w:type="spellStart"/>
      <w:r w:rsidRPr="00EE290F">
        <w:rPr>
          <w:rFonts w:asciiTheme="minorHAnsi" w:hAnsiTheme="minorHAnsi" w:cstheme="minorHAnsi"/>
        </w:rPr>
        <w:t>τριες</w:t>
      </w:r>
      <w:proofErr w:type="spellEnd"/>
      <w:r w:rsidRPr="00EE290F">
        <w:rPr>
          <w:rFonts w:asciiTheme="minorHAnsi" w:hAnsiTheme="minorHAnsi" w:cstheme="minorHAnsi"/>
        </w:rPr>
        <w:t xml:space="preserve"> αμφότερων</w:t>
      </w:r>
      <w:r w:rsidRPr="00EE290F">
        <w:rPr>
          <w:rFonts w:asciiTheme="minorHAnsi" w:hAnsiTheme="minorHAnsi" w:cstheme="minorHAnsi"/>
          <w:spacing w:val="40"/>
        </w:rPr>
        <w:t xml:space="preserve"> </w:t>
      </w:r>
      <w:r w:rsidRPr="00EE290F">
        <w:rPr>
          <w:rFonts w:asciiTheme="minorHAnsi" w:hAnsiTheme="minorHAnsi" w:cstheme="minorHAnsi"/>
        </w:rPr>
        <w:t>των σχολικών πλαισίων</w:t>
      </w:r>
      <w:bookmarkEnd w:id="4"/>
      <w:r w:rsidRPr="00EE290F">
        <w:rPr>
          <w:rFonts w:asciiTheme="minorHAnsi" w:hAnsiTheme="minorHAnsi" w:cstheme="minorHAnsi"/>
        </w:rPr>
        <w:t>.</w:t>
      </w:r>
    </w:p>
    <w:p w14:paraId="14C04A9B" w14:textId="77777777" w:rsidR="004F6A14" w:rsidRPr="00EE290F" w:rsidRDefault="004F6A14">
      <w:pPr>
        <w:pStyle w:val="a3"/>
        <w:spacing w:before="42"/>
        <w:rPr>
          <w:rFonts w:asciiTheme="minorHAnsi" w:hAnsiTheme="minorHAnsi" w:cstheme="minorHAnsi"/>
          <w:sz w:val="22"/>
          <w:szCs w:val="22"/>
        </w:rPr>
      </w:pPr>
    </w:p>
    <w:p w14:paraId="2FFAD7BA" w14:textId="77777777" w:rsidR="004F6A14" w:rsidRPr="00EE290F" w:rsidRDefault="00ED7348">
      <w:pPr>
        <w:spacing w:line="273" w:lineRule="auto"/>
        <w:ind w:left="1081" w:right="912"/>
        <w:jc w:val="both"/>
        <w:rPr>
          <w:rFonts w:asciiTheme="minorHAnsi" w:hAnsiTheme="minorHAnsi" w:cstheme="minorHAnsi"/>
        </w:rPr>
      </w:pPr>
      <w:r w:rsidRPr="00EE290F">
        <w:rPr>
          <w:rFonts w:asciiTheme="minorHAnsi" w:hAnsiTheme="minorHAnsi" w:cstheme="minorHAnsi"/>
        </w:rPr>
        <w:t>Α2. Τα προγράμματα συνεκπαίδευσης σχεδιάζονται</w:t>
      </w:r>
      <w:r w:rsidRPr="00EE290F">
        <w:rPr>
          <w:rFonts w:asciiTheme="minorHAnsi" w:hAnsiTheme="minorHAnsi" w:cstheme="minorHAnsi"/>
          <w:spacing w:val="-4"/>
        </w:rPr>
        <w:t xml:space="preserve"> </w:t>
      </w:r>
      <w:r w:rsidRPr="00EE290F">
        <w:rPr>
          <w:rFonts w:asciiTheme="minorHAnsi" w:hAnsiTheme="minorHAnsi" w:cstheme="minorHAnsi"/>
        </w:rPr>
        <w:t xml:space="preserve">με γνώμονα την </w:t>
      </w:r>
      <w:r w:rsidRPr="00EE290F">
        <w:rPr>
          <w:rFonts w:asciiTheme="minorHAnsi" w:hAnsiTheme="minorHAnsi" w:cstheme="minorHAnsi"/>
          <w:b/>
        </w:rPr>
        <w:t xml:space="preserve">υλοποίηση των παρακάτω αρχών </w:t>
      </w:r>
      <w:r w:rsidRPr="00EE290F">
        <w:rPr>
          <w:rFonts w:asciiTheme="minorHAnsi" w:hAnsiTheme="minorHAnsi" w:cstheme="minorHAnsi"/>
        </w:rPr>
        <w:t>της ενταξιακής εκπαίδευσης:</w:t>
      </w:r>
    </w:p>
    <w:p w14:paraId="4532D5FC" w14:textId="77777777" w:rsidR="004F6A14" w:rsidRPr="00EE290F" w:rsidRDefault="00ED7348">
      <w:pPr>
        <w:pStyle w:val="a5"/>
        <w:numPr>
          <w:ilvl w:val="0"/>
          <w:numId w:val="1"/>
        </w:numPr>
        <w:tabs>
          <w:tab w:val="left" w:pos="1801"/>
        </w:tabs>
        <w:spacing w:before="3"/>
        <w:rPr>
          <w:rFonts w:asciiTheme="minorHAnsi" w:hAnsiTheme="minorHAnsi" w:cstheme="minorHAnsi"/>
        </w:rPr>
      </w:pPr>
      <w:r w:rsidRPr="00EE290F">
        <w:rPr>
          <w:rFonts w:asciiTheme="minorHAnsi" w:hAnsiTheme="minorHAnsi" w:cstheme="minorHAnsi"/>
        </w:rPr>
        <w:t>Σεβασμός</w:t>
      </w:r>
      <w:r w:rsidRPr="00EE290F">
        <w:rPr>
          <w:rFonts w:asciiTheme="minorHAnsi" w:hAnsiTheme="minorHAnsi" w:cstheme="minorHAnsi"/>
          <w:spacing w:val="-6"/>
        </w:rPr>
        <w:t xml:space="preserve"> </w:t>
      </w:r>
      <w:r w:rsidRPr="00EE290F">
        <w:rPr>
          <w:rFonts w:asciiTheme="minorHAnsi" w:hAnsiTheme="minorHAnsi" w:cstheme="minorHAnsi"/>
        </w:rPr>
        <w:t>στα</w:t>
      </w:r>
      <w:r w:rsidRPr="00EE290F">
        <w:rPr>
          <w:rFonts w:asciiTheme="minorHAnsi" w:hAnsiTheme="minorHAnsi" w:cstheme="minorHAnsi"/>
          <w:spacing w:val="-1"/>
        </w:rPr>
        <w:t xml:space="preserve"> </w:t>
      </w:r>
      <w:r w:rsidRPr="00EE290F">
        <w:rPr>
          <w:rFonts w:asciiTheme="minorHAnsi" w:hAnsiTheme="minorHAnsi" w:cstheme="minorHAnsi"/>
        </w:rPr>
        <w:t>ανθρώπινα</w:t>
      </w:r>
      <w:r w:rsidRPr="00EE290F">
        <w:rPr>
          <w:rFonts w:asciiTheme="minorHAnsi" w:hAnsiTheme="minorHAnsi" w:cstheme="minorHAnsi"/>
          <w:spacing w:val="-1"/>
        </w:rPr>
        <w:t xml:space="preserve"> </w:t>
      </w:r>
      <w:r w:rsidRPr="00EE290F">
        <w:rPr>
          <w:rFonts w:asciiTheme="minorHAnsi" w:hAnsiTheme="minorHAnsi" w:cstheme="minorHAnsi"/>
          <w:spacing w:val="-2"/>
        </w:rPr>
        <w:t>δικαιώματα.</w:t>
      </w:r>
    </w:p>
    <w:p w14:paraId="4A47EF1A" w14:textId="61429F08" w:rsidR="004F6A14" w:rsidRPr="00EE290F" w:rsidRDefault="00ED7348">
      <w:pPr>
        <w:pStyle w:val="a5"/>
        <w:numPr>
          <w:ilvl w:val="0"/>
          <w:numId w:val="1"/>
        </w:numPr>
        <w:tabs>
          <w:tab w:val="left" w:pos="1801"/>
        </w:tabs>
        <w:spacing w:before="47" w:line="276" w:lineRule="auto"/>
        <w:ind w:right="913"/>
        <w:rPr>
          <w:rFonts w:asciiTheme="minorHAnsi" w:hAnsiTheme="minorHAnsi" w:cstheme="minorHAnsi"/>
        </w:rPr>
      </w:pPr>
      <w:r w:rsidRPr="00EE290F">
        <w:rPr>
          <w:rFonts w:asciiTheme="minorHAnsi" w:hAnsiTheme="minorHAnsi" w:cstheme="minorHAnsi"/>
        </w:rPr>
        <w:t xml:space="preserve">Διασφάλιση ίσων ευκαιριών στην εκπαίδευση για όλους </w:t>
      </w:r>
      <w:r w:rsidR="00330647">
        <w:rPr>
          <w:rFonts w:asciiTheme="minorHAnsi" w:hAnsiTheme="minorHAnsi" w:cstheme="minorHAnsi"/>
        </w:rPr>
        <w:t>τους/τις</w:t>
      </w:r>
      <w:r w:rsidRPr="00EE290F">
        <w:rPr>
          <w:rFonts w:asciiTheme="minorHAnsi" w:hAnsiTheme="minorHAnsi" w:cstheme="minorHAnsi"/>
        </w:rPr>
        <w:t xml:space="preserve"> μαθητές/</w:t>
      </w:r>
      <w:proofErr w:type="spellStart"/>
      <w:r w:rsidRPr="00EE290F">
        <w:rPr>
          <w:rFonts w:asciiTheme="minorHAnsi" w:hAnsiTheme="minorHAnsi" w:cstheme="minorHAnsi"/>
        </w:rPr>
        <w:t>τριες</w:t>
      </w:r>
      <w:proofErr w:type="spellEnd"/>
      <w:r w:rsidRPr="00EE290F">
        <w:rPr>
          <w:rFonts w:asciiTheme="minorHAnsi" w:hAnsiTheme="minorHAnsi" w:cstheme="minorHAnsi"/>
        </w:rPr>
        <w:t>, συμπεριλαμβανομένων των μαθητών/τριών με αναπηρίες ή/και ειδικές εκπαιδευτικές ανάγκες, υπό το πρίσμα της ισότιμης, αξιοπρεπούς και άνευ διακρίσεων πρόσβασης στο εκπαιδευτικό αγαθό.</w:t>
      </w:r>
    </w:p>
    <w:p w14:paraId="44AC8805" w14:textId="77777777" w:rsidR="004F6A14" w:rsidRPr="00EE290F" w:rsidRDefault="00ED7348">
      <w:pPr>
        <w:pStyle w:val="a5"/>
        <w:numPr>
          <w:ilvl w:val="0"/>
          <w:numId w:val="1"/>
        </w:numPr>
        <w:tabs>
          <w:tab w:val="left" w:pos="1801"/>
        </w:tabs>
        <w:spacing w:line="276" w:lineRule="auto"/>
        <w:ind w:right="908"/>
        <w:rPr>
          <w:rFonts w:asciiTheme="minorHAnsi" w:hAnsiTheme="minorHAnsi" w:cstheme="minorHAnsi"/>
        </w:rPr>
      </w:pPr>
      <w:r w:rsidRPr="00EE290F">
        <w:rPr>
          <w:rFonts w:asciiTheme="minorHAnsi" w:hAnsiTheme="minorHAnsi" w:cstheme="minorHAnsi"/>
        </w:rPr>
        <w:t>Δικαίωμα για ένταξη στο εκπαιδευτικό περιβάλλον, στο οποίο οι μαθητές/</w:t>
      </w:r>
      <w:proofErr w:type="spellStart"/>
      <w:r w:rsidRPr="00EE290F">
        <w:rPr>
          <w:rFonts w:asciiTheme="minorHAnsi" w:hAnsiTheme="minorHAnsi" w:cstheme="minorHAnsi"/>
        </w:rPr>
        <w:t>τριες</w:t>
      </w:r>
      <w:proofErr w:type="spellEnd"/>
      <w:r w:rsidRPr="00EE290F">
        <w:rPr>
          <w:rFonts w:asciiTheme="minorHAnsi" w:hAnsiTheme="minorHAnsi" w:cstheme="minorHAnsi"/>
        </w:rPr>
        <w:t xml:space="preserve"> με </w:t>
      </w:r>
      <w:r w:rsidRPr="00EE290F">
        <w:rPr>
          <w:rFonts w:asciiTheme="minorHAnsi" w:hAnsiTheme="minorHAnsi" w:cstheme="minorHAnsi"/>
        </w:rPr>
        <w:lastRenderedPageBreak/>
        <w:t>αναπηρία ή/και ειδικές εκπαιδευτικές ανάγκες θα έχουν</w:t>
      </w:r>
      <w:r w:rsidRPr="00EE290F">
        <w:rPr>
          <w:rFonts w:asciiTheme="minorHAnsi" w:hAnsiTheme="minorHAnsi" w:cstheme="minorHAnsi"/>
          <w:spacing w:val="40"/>
        </w:rPr>
        <w:t xml:space="preserve"> </w:t>
      </w:r>
      <w:r w:rsidRPr="00EE290F">
        <w:rPr>
          <w:rFonts w:asciiTheme="minorHAnsi" w:hAnsiTheme="minorHAnsi" w:cstheme="minorHAnsi"/>
        </w:rPr>
        <w:t>τις καλύτερες και ευνοϊκότερες ευκαιρίες μάθησης, προκειμένου να εξυπηρετούνται οι εκπαιδευτικές τους ανάγκες, χωρίς να στιγματίζονται και να περιθωριοποιούνται ούτε οι ίδιοι/</w:t>
      </w:r>
      <w:proofErr w:type="spellStart"/>
      <w:r w:rsidRPr="00EE290F">
        <w:rPr>
          <w:rFonts w:asciiTheme="minorHAnsi" w:hAnsiTheme="minorHAnsi" w:cstheme="minorHAnsi"/>
        </w:rPr>
        <w:t>ες</w:t>
      </w:r>
      <w:proofErr w:type="spellEnd"/>
      <w:r w:rsidRPr="00EE290F">
        <w:rPr>
          <w:rFonts w:asciiTheme="minorHAnsi" w:hAnsiTheme="minorHAnsi" w:cstheme="minorHAnsi"/>
        </w:rPr>
        <w:t>, ούτε οι οικογένειές τους.</w:t>
      </w:r>
    </w:p>
    <w:p w14:paraId="29EAFDE9" w14:textId="77777777" w:rsidR="004F6A14" w:rsidRPr="00EE290F" w:rsidRDefault="00ED7348">
      <w:pPr>
        <w:pStyle w:val="a5"/>
        <w:numPr>
          <w:ilvl w:val="0"/>
          <w:numId w:val="1"/>
        </w:numPr>
        <w:tabs>
          <w:tab w:val="left" w:pos="1801"/>
        </w:tabs>
        <w:spacing w:line="278" w:lineRule="auto"/>
        <w:ind w:right="922"/>
        <w:rPr>
          <w:rFonts w:asciiTheme="minorHAnsi" w:hAnsiTheme="minorHAnsi" w:cstheme="minorHAnsi"/>
        </w:rPr>
      </w:pPr>
      <w:r w:rsidRPr="00EE290F">
        <w:rPr>
          <w:rFonts w:asciiTheme="minorHAnsi" w:hAnsiTheme="minorHAnsi" w:cstheme="minorHAnsi"/>
        </w:rPr>
        <w:t>Ενδυνάμωση συμμετοχής στην ομάδα, ανάπτυξη συλλογικής δράσης και πνεύματος συνεργασίας μεταξύ όλων των μαθητών/τριών.</w:t>
      </w:r>
    </w:p>
    <w:p w14:paraId="371BA22C" w14:textId="77777777" w:rsidR="004F6A14" w:rsidRPr="00EE290F" w:rsidRDefault="00ED7348">
      <w:pPr>
        <w:pStyle w:val="a5"/>
        <w:numPr>
          <w:ilvl w:val="0"/>
          <w:numId w:val="1"/>
        </w:numPr>
        <w:tabs>
          <w:tab w:val="left" w:pos="1801"/>
        </w:tabs>
        <w:spacing w:line="273" w:lineRule="auto"/>
        <w:ind w:right="922"/>
        <w:rPr>
          <w:rFonts w:asciiTheme="minorHAnsi" w:hAnsiTheme="minorHAnsi" w:cstheme="minorHAnsi"/>
        </w:rPr>
      </w:pPr>
      <w:r w:rsidRPr="00EE290F">
        <w:rPr>
          <w:rFonts w:asciiTheme="minorHAnsi" w:hAnsiTheme="minorHAnsi" w:cstheme="minorHAnsi"/>
        </w:rPr>
        <w:t>Ευελιξία προγραμμάτων και δυνατότητα συνεργασίας και κινητικότητας των μαθητών/τριών που φοιτούν σε διαφορετικά σχολικά πλαίσια.</w:t>
      </w:r>
    </w:p>
    <w:p w14:paraId="3A29333F" w14:textId="77777777" w:rsidR="004F6A14" w:rsidRPr="00EE290F" w:rsidRDefault="00ED7348">
      <w:pPr>
        <w:pStyle w:val="a5"/>
        <w:numPr>
          <w:ilvl w:val="0"/>
          <w:numId w:val="1"/>
        </w:numPr>
        <w:tabs>
          <w:tab w:val="left" w:pos="1801"/>
        </w:tabs>
        <w:spacing w:before="1"/>
        <w:rPr>
          <w:rFonts w:asciiTheme="minorHAnsi" w:hAnsiTheme="minorHAnsi" w:cstheme="minorHAnsi"/>
        </w:rPr>
      </w:pPr>
      <w:r w:rsidRPr="00EE290F">
        <w:rPr>
          <w:rFonts w:asciiTheme="minorHAnsi" w:hAnsiTheme="minorHAnsi" w:cstheme="minorHAnsi"/>
        </w:rPr>
        <w:t>Αξιοποίηση</w:t>
      </w:r>
      <w:r w:rsidRPr="00EE290F">
        <w:rPr>
          <w:rFonts w:asciiTheme="minorHAnsi" w:hAnsiTheme="minorHAnsi" w:cstheme="minorHAnsi"/>
          <w:spacing w:val="-8"/>
        </w:rPr>
        <w:t xml:space="preserve"> </w:t>
      </w:r>
      <w:r w:rsidRPr="00EE290F">
        <w:rPr>
          <w:rFonts w:asciiTheme="minorHAnsi" w:hAnsiTheme="minorHAnsi" w:cstheme="minorHAnsi"/>
        </w:rPr>
        <w:t>γνώσεων,</w:t>
      </w:r>
      <w:r w:rsidRPr="00EE290F">
        <w:rPr>
          <w:rFonts w:asciiTheme="minorHAnsi" w:hAnsiTheme="minorHAnsi" w:cstheme="minorHAnsi"/>
          <w:spacing w:val="-4"/>
        </w:rPr>
        <w:t xml:space="preserve"> </w:t>
      </w:r>
      <w:r w:rsidRPr="00EE290F">
        <w:rPr>
          <w:rFonts w:asciiTheme="minorHAnsi" w:hAnsiTheme="minorHAnsi" w:cstheme="minorHAnsi"/>
        </w:rPr>
        <w:t>εμπειριών</w:t>
      </w:r>
      <w:r w:rsidRPr="00EE290F">
        <w:rPr>
          <w:rFonts w:asciiTheme="minorHAnsi" w:hAnsiTheme="minorHAnsi" w:cstheme="minorHAnsi"/>
          <w:spacing w:val="-2"/>
        </w:rPr>
        <w:t xml:space="preserve"> </w:t>
      </w:r>
      <w:r w:rsidRPr="00EE290F">
        <w:rPr>
          <w:rFonts w:asciiTheme="minorHAnsi" w:hAnsiTheme="minorHAnsi" w:cstheme="minorHAnsi"/>
        </w:rPr>
        <w:t>και</w:t>
      </w:r>
      <w:r w:rsidRPr="00EE290F">
        <w:rPr>
          <w:rFonts w:asciiTheme="minorHAnsi" w:hAnsiTheme="minorHAnsi" w:cstheme="minorHAnsi"/>
          <w:spacing w:val="-6"/>
        </w:rPr>
        <w:t xml:space="preserve"> </w:t>
      </w:r>
      <w:r w:rsidRPr="00EE290F">
        <w:rPr>
          <w:rFonts w:asciiTheme="minorHAnsi" w:hAnsiTheme="minorHAnsi" w:cstheme="minorHAnsi"/>
        </w:rPr>
        <w:t>βιωμάτων</w:t>
      </w:r>
      <w:r w:rsidRPr="00EE290F">
        <w:rPr>
          <w:rFonts w:asciiTheme="minorHAnsi" w:hAnsiTheme="minorHAnsi" w:cstheme="minorHAnsi"/>
          <w:spacing w:val="-3"/>
        </w:rPr>
        <w:t xml:space="preserve"> </w:t>
      </w:r>
      <w:r w:rsidRPr="00EE290F">
        <w:rPr>
          <w:rFonts w:asciiTheme="minorHAnsi" w:hAnsiTheme="minorHAnsi" w:cstheme="minorHAnsi"/>
        </w:rPr>
        <w:t>όλων</w:t>
      </w:r>
      <w:r w:rsidRPr="00EE290F">
        <w:rPr>
          <w:rFonts w:asciiTheme="minorHAnsi" w:hAnsiTheme="minorHAnsi" w:cstheme="minorHAnsi"/>
          <w:spacing w:val="-2"/>
        </w:rPr>
        <w:t xml:space="preserve"> </w:t>
      </w:r>
      <w:r w:rsidRPr="00EE290F">
        <w:rPr>
          <w:rFonts w:asciiTheme="minorHAnsi" w:hAnsiTheme="minorHAnsi" w:cstheme="minorHAnsi"/>
        </w:rPr>
        <w:t>των</w:t>
      </w:r>
      <w:r w:rsidRPr="00EE290F">
        <w:rPr>
          <w:rFonts w:asciiTheme="minorHAnsi" w:hAnsiTheme="minorHAnsi" w:cstheme="minorHAnsi"/>
          <w:spacing w:val="-2"/>
        </w:rPr>
        <w:t xml:space="preserve"> μαθητών/τριών.</w:t>
      </w:r>
    </w:p>
    <w:p w14:paraId="599FD9BE" w14:textId="77777777" w:rsidR="004F6A14" w:rsidRPr="00EE290F" w:rsidRDefault="00ED7348">
      <w:pPr>
        <w:pStyle w:val="a5"/>
        <w:numPr>
          <w:ilvl w:val="0"/>
          <w:numId w:val="1"/>
        </w:numPr>
        <w:tabs>
          <w:tab w:val="left" w:pos="1801"/>
        </w:tabs>
        <w:spacing w:before="42" w:line="273" w:lineRule="auto"/>
        <w:ind w:right="918"/>
        <w:rPr>
          <w:rFonts w:asciiTheme="minorHAnsi" w:hAnsiTheme="minorHAnsi" w:cstheme="minorHAnsi"/>
        </w:rPr>
      </w:pPr>
      <w:r w:rsidRPr="00EE290F">
        <w:rPr>
          <w:rFonts w:asciiTheme="minorHAnsi" w:hAnsiTheme="minorHAnsi" w:cstheme="minorHAnsi"/>
        </w:rPr>
        <w:t>Καλλιέργεια της αμοιβαίας κατανόησης, της από κοινού αντιμετώπισης και επίλυσης προβληματικών καταστάσεων και της επίτευξης κοινών στόχων.</w:t>
      </w:r>
    </w:p>
    <w:p w14:paraId="64713067" w14:textId="77777777" w:rsidR="004F6A14" w:rsidRPr="00EE290F" w:rsidRDefault="00ED7348">
      <w:pPr>
        <w:pStyle w:val="a5"/>
        <w:numPr>
          <w:ilvl w:val="0"/>
          <w:numId w:val="1"/>
        </w:numPr>
        <w:tabs>
          <w:tab w:val="left" w:pos="1801"/>
        </w:tabs>
        <w:spacing w:before="7" w:line="276" w:lineRule="auto"/>
        <w:ind w:right="915"/>
        <w:rPr>
          <w:rFonts w:asciiTheme="minorHAnsi" w:hAnsiTheme="minorHAnsi" w:cstheme="minorHAnsi"/>
        </w:rPr>
      </w:pPr>
      <w:r w:rsidRPr="00EE290F">
        <w:rPr>
          <w:rFonts w:asciiTheme="minorHAnsi" w:hAnsiTheme="minorHAnsi" w:cstheme="minorHAnsi"/>
        </w:rPr>
        <w:t>Ενεργοποίηση της δημιουργικότητας και της αυτενέργειας και ενθάρρυνση της ενεργούς εμπλοκής όλων των μαθητών/τριών στη μαθησιακή</w:t>
      </w:r>
      <w:r w:rsidRPr="00EE290F">
        <w:rPr>
          <w:rFonts w:asciiTheme="minorHAnsi" w:hAnsiTheme="minorHAnsi" w:cstheme="minorHAnsi"/>
          <w:spacing w:val="80"/>
        </w:rPr>
        <w:t xml:space="preserve"> </w:t>
      </w:r>
      <w:r w:rsidRPr="00EE290F">
        <w:rPr>
          <w:rFonts w:asciiTheme="minorHAnsi" w:hAnsiTheme="minorHAnsi" w:cstheme="minorHAnsi"/>
          <w:spacing w:val="-2"/>
        </w:rPr>
        <w:t>διαδικασία.</w:t>
      </w:r>
    </w:p>
    <w:p w14:paraId="655ACC36" w14:textId="77777777" w:rsidR="004F6A14" w:rsidRPr="00EE290F" w:rsidRDefault="00ED7348">
      <w:pPr>
        <w:pStyle w:val="a5"/>
        <w:numPr>
          <w:ilvl w:val="0"/>
          <w:numId w:val="1"/>
        </w:numPr>
        <w:tabs>
          <w:tab w:val="left" w:pos="1801"/>
        </w:tabs>
        <w:spacing w:line="276" w:lineRule="auto"/>
        <w:ind w:right="918"/>
        <w:rPr>
          <w:rFonts w:asciiTheme="minorHAnsi" w:hAnsiTheme="minorHAnsi" w:cstheme="minorHAnsi"/>
        </w:rPr>
      </w:pPr>
      <w:r w:rsidRPr="00EE290F">
        <w:rPr>
          <w:rFonts w:asciiTheme="minorHAnsi" w:hAnsiTheme="minorHAnsi" w:cstheme="minorHAnsi"/>
        </w:rPr>
        <w:t xml:space="preserve">Συστηματική παρακολούθηση και υποστήριξη όλων των μαθητών/τριών, συμπεριλαμβανομένων των μαθητών/τριών με αναπηρία ή/και ειδικές εκπαιδευτικές ανάγκες στο εκπαιδευτικό, εργασιακό και κοινωνικό </w:t>
      </w:r>
      <w:r w:rsidRPr="00EE290F">
        <w:rPr>
          <w:rFonts w:asciiTheme="minorHAnsi" w:hAnsiTheme="minorHAnsi" w:cstheme="minorHAnsi"/>
          <w:spacing w:val="-2"/>
        </w:rPr>
        <w:t>περιβάλλον.</w:t>
      </w:r>
    </w:p>
    <w:p w14:paraId="675929ED" w14:textId="77777777" w:rsidR="004F6A14" w:rsidRPr="00EE290F" w:rsidRDefault="004F6A14">
      <w:pPr>
        <w:pStyle w:val="a3"/>
        <w:spacing w:before="45"/>
        <w:rPr>
          <w:rFonts w:asciiTheme="minorHAnsi" w:hAnsiTheme="minorHAnsi" w:cstheme="minorHAnsi"/>
          <w:sz w:val="22"/>
          <w:szCs w:val="22"/>
        </w:rPr>
      </w:pPr>
    </w:p>
    <w:p w14:paraId="62AA6208" w14:textId="77777777" w:rsidR="004F6A14" w:rsidRPr="00EE290F" w:rsidRDefault="00ED7348">
      <w:pPr>
        <w:pStyle w:val="1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EE290F">
        <w:rPr>
          <w:rFonts w:asciiTheme="minorHAnsi" w:hAnsiTheme="minorHAnsi" w:cstheme="minorHAnsi"/>
          <w:i w:val="0"/>
          <w:iCs w:val="0"/>
          <w:sz w:val="22"/>
          <w:szCs w:val="22"/>
        </w:rPr>
        <w:t>Α3.</w:t>
      </w:r>
      <w:r w:rsidRPr="00EE290F">
        <w:rPr>
          <w:rFonts w:asciiTheme="minorHAnsi" w:hAnsiTheme="minorHAnsi" w:cstheme="minorHAnsi"/>
          <w:i w:val="0"/>
          <w:iCs w:val="0"/>
          <w:spacing w:val="-7"/>
          <w:sz w:val="22"/>
          <w:szCs w:val="22"/>
        </w:rPr>
        <w:t xml:space="preserve"> </w:t>
      </w:r>
      <w:r w:rsidRPr="00EE290F">
        <w:rPr>
          <w:rFonts w:asciiTheme="minorHAnsi" w:hAnsiTheme="minorHAnsi" w:cstheme="minorHAnsi"/>
          <w:i w:val="0"/>
          <w:iCs w:val="0"/>
          <w:sz w:val="22"/>
          <w:szCs w:val="22"/>
        </w:rPr>
        <w:t>Τύποι</w:t>
      </w:r>
      <w:r w:rsidRPr="00EE290F">
        <w:rPr>
          <w:rFonts w:asciiTheme="minorHAnsi" w:hAnsiTheme="minorHAnsi" w:cstheme="minorHAnsi"/>
          <w:i w:val="0"/>
          <w:iCs w:val="0"/>
          <w:spacing w:val="-4"/>
          <w:sz w:val="22"/>
          <w:szCs w:val="22"/>
        </w:rPr>
        <w:t xml:space="preserve"> </w:t>
      </w:r>
      <w:r w:rsidRPr="00EE290F">
        <w:rPr>
          <w:rFonts w:asciiTheme="minorHAnsi" w:hAnsiTheme="minorHAnsi" w:cstheme="minorHAnsi"/>
          <w:i w:val="0"/>
          <w:iCs w:val="0"/>
          <w:sz w:val="22"/>
          <w:szCs w:val="22"/>
        </w:rPr>
        <w:t>και</w:t>
      </w:r>
      <w:r w:rsidRPr="00EE290F">
        <w:rPr>
          <w:rFonts w:asciiTheme="minorHAnsi" w:hAnsiTheme="minorHAnsi" w:cstheme="minorHAnsi"/>
          <w:i w:val="0"/>
          <w:iCs w:val="0"/>
          <w:spacing w:val="-5"/>
          <w:sz w:val="22"/>
          <w:szCs w:val="22"/>
        </w:rPr>
        <w:t xml:space="preserve"> </w:t>
      </w:r>
      <w:r w:rsidRPr="00EE290F">
        <w:rPr>
          <w:rFonts w:asciiTheme="minorHAnsi" w:hAnsiTheme="minorHAnsi" w:cstheme="minorHAnsi"/>
          <w:i w:val="0"/>
          <w:iCs w:val="0"/>
          <w:sz w:val="22"/>
          <w:szCs w:val="22"/>
        </w:rPr>
        <w:t>Περιεχόμενο</w:t>
      </w:r>
      <w:r w:rsidRPr="00EE290F">
        <w:rPr>
          <w:rFonts w:asciiTheme="minorHAnsi" w:hAnsiTheme="minorHAnsi" w:cstheme="minorHAnsi"/>
          <w:i w:val="0"/>
          <w:iCs w:val="0"/>
          <w:spacing w:val="-7"/>
          <w:sz w:val="22"/>
          <w:szCs w:val="22"/>
        </w:rPr>
        <w:t xml:space="preserve"> </w:t>
      </w:r>
      <w:r w:rsidRPr="00EE290F">
        <w:rPr>
          <w:rFonts w:asciiTheme="minorHAnsi" w:hAnsiTheme="minorHAnsi" w:cstheme="minorHAnsi"/>
          <w:i w:val="0"/>
          <w:iCs w:val="0"/>
          <w:sz w:val="22"/>
          <w:szCs w:val="22"/>
        </w:rPr>
        <w:t>Προγραμμάτων</w:t>
      </w:r>
      <w:r w:rsidRPr="00EE290F">
        <w:rPr>
          <w:rFonts w:asciiTheme="minorHAnsi" w:hAnsiTheme="minorHAnsi" w:cstheme="minorHAnsi"/>
          <w:i w:val="0"/>
          <w:iCs w:val="0"/>
          <w:spacing w:val="-3"/>
          <w:sz w:val="22"/>
          <w:szCs w:val="22"/>
        </w:rPr>
        <w:t xml:space="preserve"> </w:t>
      </w:r>
      <w:r w:rsidRPr="00EE290F">
        <w:rPr>
          <w:rFonts w:asciiTheme="minorHAnsi" w:hAnsiTheme="minorHAnsi" w:cstheme="minorHAnsi"/>
          <w:i w:val="0"/>
          <w:iCs w:val="0"/>
          <w:spacing w:val="-2"/>
          <w:sz w:val="22"/>
          <w:szCs w:val="22"/>
        </w:rPr>
        <w:t>Συνεκπαίδευσης</w:t>
      </w:r>
    </w:p>
    <w:p w14:paraId="3D7FAD31" w14:textId="345E714F" w:rsidR="004F6A14" w:rsidRPr="00EE290F" w:rsidRDefault="00ED7348">
      <w:pPr>
        <w:spacing w:before="42"/>
        <w:ind w:left="1081"/>
        <w:jc w:val="both"/>
        <w:rPr>
          <w:rFonts w:asciiTheme="minorHAnsi" w:hAnsiTheme="minorHAnsi" w:cstheme="minorHAnsi"/>
        </w:rPr>
      </w:pPr>
      <w:r w:rsidRPr="00EE290F">
        <w:rPr>
          <w:rFonts w:asciiTheme="minorHAnsi" w:hAnsiTheme="minorHAnsi" w:cstheme="minorHAnsi"/>
        </w:rPr>
        <w:t>Στους</w:t>
      </w:r>
      <w:r w:rsidRPr="00EE290F">
        <w:rPr>
          <w:rFonts w:asciiTheme="minorHAnsi" w:hAnsiTheme="minorHAnsi" w:cstheme="minorHAnsi"/>
          <w:spacing w:val="-8"/>
        </w:rPr>
        <w:t xml:space="preserve"> </w:t>
      </w:r>
      <w:r w:rsidRPr="00EE290F">
        <w:rPr>
          <w:rFonts w:asciiTheme="minorHAnsi" w:hAnsiTheme="minorHAnsi" w:cstheme="minorHAnsi"/>
        </w:rPr>
        <w:t>τύπους</w:t>
      </w:r>
      <w:r w:rsidRPr="00EE290F">
        <w:rPr>
          <w:rFonts w:asciiTheme="minorHAnsi" w:hAnsiTheme="minorHAnsi" w:cstheme="minorHAnsi"/>
          <w:spacing w:val="-4"/>
        </w:rPr>
        <w:t xml:space="preserve"> </w:t>
      </w:r>
      <w:r w:rsidRPr="00EE290F">
        <w:rPr>
          <w:rFonts w:asciiTheme="minorHAnsi" w:hAnsiTheme="minorHAnsi" w:cstheme="minorHAnsi"/>
        </w:rPr>
        <w:t>των</w:t>
      </w:r>
      <w:r w:rsidRPr="00EE290F">
        <w:rPr>
          <w:rFonts w:asciiTheme="minorHAnsi" w:hAnsiTheme="minorHAnsi" w:cstheme="minorHAnsi"/>
          <w:spacing w:val="-6"/>
        </w:rPr>
        <w:t xml:space="preserve"> </w:t>
      </w:r>
      <w:r w:rsidRPr="00EE290F">
        <w:rPr>
          <w:rFonts w:asciiTheme="minorHAnsi" w:hAnsiTheme="minorHAnsi" w:cstheme="minorHAnsi"/>
        </w:rPr>
        <w:t>προγραμμάτων</w:t>
      </w:r>
      <w:r w:rsidRPr="00EE290F">
        <w:rPr>
          <w:rFonts w:asciiTheme="minorHAnsi" w:hAnsiTheme="minorHAnsi" w:cstheme="minorHAnsi"/>
          <w:spacing w:val="-3"/>
        </w:rPr>
        <w:t xml:space="preserve"> </w:t>
      </w:r>
      <w:r w:rsidRPr="00EE290F">
        <w:rPr>
          <w:rFonts w:asciiTheme="minorHAnsi" w:hAnsiTheme="minorHAnsi" w:cstheme="minorHAnsi"/>
        </w:rPr>
        <w:t>συνεκπαίδευσης</w:t>
      </w:r>
      <w:r w:rsidRPr="00EE290F">
        <w:rPr>
          <w:rFonts w:asciiTheme="minorHAnsi" w:hAnsiTheme="minorHAnsi" w:cstheme="minorHAnsi"/>
          <w:spacing w:val="-8"/>
        </w:rPr>
        <w:t xml:space="preserve"> </w:t>
      </w:r>
      <w:r w:rsidRPr="00EE290F">
        <w:rPr>
          <w:rFonts w:asciiTheme="minorHAnsi" w:hAnsiTheme="minorHAnsi" w:cstheme="minorHAnsi"/>
        </w:rPr>
        <w:t>συμπεριλαμβάνονται</w:t>
      </w:r>
      <w:r w:rsidRPr="00EE290F">
        <w:rPr>
          <w:rFonts w:asciiTheme="minorHAnsi" w:hAnsiTheme="minorHAnsi" w:cstheme="minorHAnsi"/>
          <w:spacing w:val="-10"/>
        </w:rPr>
        <w:t>:</w:t>
      </w:r>
    </w:p>
    <w:p w14:paraId="00110CAB" w14:textId="77777777" w:rsidR="00050D07" w:rsidRPr="00EE290F" w:rsidRDefault="00ED7348" w:rsidP="00050D07">
      <w:pPr>
        <w:pStyle w:val="a5"/>
        <w:numPr>
          <w:ilvl w:val="0"/>
          <w:numId w:val="1"/>
        </w:numPr>
        <w:tabs>
          <w:tab w:val="left" w:pos="1801"/>
        </w:tabs>
        <w:spacing w:before="47" w:line="276" w:lineRule="auto"/>
        <w:ind w:right="917"/>
        <w:rPr>
          <w:rFonts w:asciiTheme="minorHAnsi" w:hAnsiTheme="minorHAnsi" w:cstheme="minorHAnsi"/>
        </w:rPr>
      </w:pPr>
      <w:r w:rsidRPr="00EE290F">
        <w:rPr>
          <w:rFonts w:asciiTheme="minorHAnsi" w:hAnsiTheme="minorHAnsi" w:cstheme="minorHAnsi"/>
        </w:rPr>
        <w:t>Η διοργάνωση δράσεων οργανωμένου παιχνιδιού, αθλοπαιδιών, καλλιτεχνικών και λοιπών δραστηριοτήτων που αποσκοπούν, αφενός, στην καλλιέργεια στάσεων αποδοχής της διαφορετικότητας και, αφετέρου, στην ανάπτυξη κοινωνικών δεξιοτήτων.</w:t>
      </w:r>
    </w:p>
    <w:p w14:paraId="0B0AA35E" w14:textId="6F2BD82C" w:rsidR="004F6A14" w:rsidRPr="00EE290F" w:rsidRDefault="00ED7348" w:rsidP="00050D07">
      <w:pPr>
        <w:pStyle w:val="a5"/>
        <w:numPr>
          <w:ilvl w:val="0"/>
          <w:numId w:val="1"/>
        </w:numPr>
        <w:tabs>
          <w:tab w:val="left" w:pos="1801"/>
        </w:tabs>
        <w:spacing w:before="47" w:line="276" w:lineRule="auto"/>
        <w:ind w:right="917"/>
        <w:rPr>
          <w:rFonts w:asciiTheme="minorHAnsi" w:hAnsiTheme="minorHAnsi" w:cstheme="minorHAnsi"/>
        </w:rPr>
      </w:pPr>
      <w:r w:rsidRPr="00EE290F">
        <w:rPr>
          <w:rFonts w:asciiTheme="minorHAnsi" w:hAnsiTheme="minorHAnsi" w:cstheme="minorHAnsi"/>
        </w:rPr>
        <w:t>Η διεξαγωγή κοινών προγραμμάτων Σχολικών Δραστηριοτήτων (Περιβαλλοντικής</w:t>
      </w:r>
      <w:r w:rsidRPr="00EE290F">
        <w:rPr>
          <w:rFonts w:asciiTheme="minorHAnsi" w:hAnsiTheme="minorHAnsi" w:cstheme="minorHAnsi"/>
          <w:spacing w:val="31"/>
        </w:rPr>
        <w:t xml:space="preserve"> </w:t>
      </w:r>
      <w:r w:rsidRPr="00EE290F">
        <w:rPr>
          <w:rFonts w:asciiTheme="minorHAnsi" w:hAnsiTheme="minorHAnsi" w:cstheme="minorHAnsi"/>
        </w:rPr>
        <w:t>Εκπαίδευσης,</w:t>
      </w:r>
      <w:r w:rsidRPr="00EE290F">
        <w:rPr>
          <w:rFonts w:asciiTheme="minorHAnsi" w:hAnsiTheme="minorHAnsi" w:cstheme="minorHAnsi"/>
          <w:spacing w:val="27"/>
        </w:rPr>
        <w:t xml:space="preserve"> </w:t>
      </w:r>
      <w:r w:rsidRPr="00EE290F">
        <w:rPr>
          <w:rFonts w:asciiTheme="minorHAnsi" w:hAnsiTheme="minorHAnsi" w:cstheme="minorHAnsi"/>
        </w:rPr>
        <w:t>Αγωγής</w:t>
      </w:r>
      <w:r w:rsidRPr="00EE290F">
        <w:rPr>
          <w:rFonts w:asciiTheme="minorHAnsi" w:hAnsiTheme="minorHAnsi" w:cstheme="minorHAnsi"/>
          <w:spacing w:val="28"/>
        </w:rPr>
        <w:t xml:space="preserve"> </w:t>
      </w:r>
      <w:r w:rsidRPr="00EE290F">
        <w:rPr>
          <w:rFonts w:asciiTheme="minorHAnsi" w:hAnsiTheme="minorHAnsi" w:cstheme="minorHAnsi"/>
        </w:rPr>
        <w:t>Υγείας,</w:t>
      </w:r>
      <w:r w:rsidRPr="00EE290F">
        <w:rPr>
          <w:rFonts w:asciiTheme="minorHAnsi" w:hAnsiTheme="minorHAnsi" w:cstheme="minorHAnsi"/>
          <w:spacing w:val="27"/>
        </w:rPr>
        <w:t xml:space="preserve"> </w:t>
      </w:r>
      <w:r w:rsidRPr="00EE290F">
        <w:rPr>
          <w:rFonts w:asciiTheme="minorHAnsi" w:hAnsiTheme="minorHAnsi" w:cstheme="minorHAnsi"/>
        </w:rPr>
        <w:t>Πολιτιστικών</w:t>
      </w:r>
      <w:r w:rsidRPr="00EE290F">
        <w:rPr>
          <w:rFonts w:asciiTheme="minorHAnsi" w:hAnsiTheme="minorHAnsi" w:cstheme="minorHAnsi"/>
          <w:spacing w:val="24"/>
        </w:rPr>
        <w:t xml:space="preserve"> </w:t>
      </w:r>
      <w:r w:rsidRPr="00EE290F">
        <w:rPr>
          <w:rFonts w:asciiTheme="minorHAnsi" w:hAnsiTheme="minorHAnsi" w:cstheme="minorHAnsi"/>
        </w:rPr>
        <w:t>Θεμάτων)</w:t>
      </w:r>
      <w:r w:rsidRPr="00EE290F">
        <w:rPr>
          <w:rFonts w:asciiTheme="minorHAnsi" w:hAnsiTheme="minorHAnsi" w:cstheme="minorHAnsi"/>
          <w:spacing w:val="24"/>
        </w:rPr>
        <w:t xml:space="preserve"> </w:t>
      </w:r>
      <w:r w:rsidRPr="00EE290F">
        <w:rPr>
          <w:rFonts w:asciiTheme="minorHAnsi" w:hAnsiTheme="minorHAnsi" w:cstheme="minorHAnsi"/>
        </w:rPr>
        <w:t>και</w:t>
      </w:r>
      <w:r w:rsidR="00050D07" w:rsidRPr="00EE290F">
        <w:rPr>
          <w:rFonts w:asciiTheme="minorHAnsi" w:hAnsiTheme="minorHAnsi" w:cstheme="minorHAnsi"/>
        </w:rPr>
        <w:t xml:space="preserve"> </w:t>
      </w:r>
      <w:r w:rsidRPr="00EE290F">
        <w:rPr>
          <w:rFonts w:asciiTheme="minorHAnsi" w:hAnsiTheme="minorHAnsi" w:cstheme="minorHAnsi"/>
        </w:rPr>
        <w:t>προγραμμάτων Αγωγής Σταδιοδρομίας</w:t>
      </w:r>
      <w:r w:rsidRPr="00EE290F">
        <w:rPr>
          <w:rFonts w:asciiTheme="minorHAnsi" w:hAnsiTheme="minorHAnsi" w:cstheme="minorHAnsi"/>
          <w:spacing w:val="-1"/>
        </w:rPr>
        <w:t xml:space="preserve"> </w:t>
      </w:r>
      <w:r w:rsidRPr="00EE290F">
        <w:rPr>
          <w:rFonts w:asciiTheme="minorHAnsi" w:hAnsiTheme="minorHAnsi" w:cstheme="minorHAnsi"/>
        </w:rPr>
        <w:t>καθώς</w:t>
      </w:r>
      <w:r w:rsidRPr="00EE290F">
        <w:rPr>
          <w:rFonts w:asciiTheme="minorHAnsi" w:hAnsiTheme="minorHAnsi" w:cstheme="minorHAnsi"/>
          <w:spacing w:val="-1"/>
        </w:rPr>
        <w:t xml:space="preserve"> </w:t>
      </w:r>
      <w:r w:rsidRPr="00EE290F">
        <w:rPr>
          <w:rFonts w:asciiTheme="minorHAnsi" w:hAnsiTheme="minorHAnsi" w:cstheme="minorHAnsi"/>
        </w:rPr>
        <w:t>και</w:t>
      </w:r>
      <w:r w:rsidRPr="00EE290F">
        <w:rPr>
          <w:rFonts w:asciiTheme="minorHAnsi" w:hAnsiTheme="minorHAnsi" w:cstheme="minorHAnsi"/>
          <w:spacing w:val="-3"/>
        </w:rPr>
        <w:t xml:space="preserve"> </w:t>
      </w:r>
      <w:r w:rsidRPr="00EE290F">
        <w:rPr>
          <w:rFonts w:asciiTheme="minorHAnsi" w:hAnsiTheme="minorHAnsi" w:cstheme="minorHAnsi"/>
        </w:rPr>
        <w:t>η</w:t>
      </w:r>
      <w:r w:rsidRPr="00EE290F">
        <w:rPr>
          <w:rFonts w:asciiTheme="minorHAnsi" w:hAnsiTheme="minorHAnsi" w:cstheme="minorHAnsi"/>
          <w:spacing w:val="-7"/>
        </w:rPr>
        <w:t xml:space="preserve"> </w:t>
      </w:r>
      <w:r w:rsidRPr="00EE290F">
        <w:rPr>
          <w:rFonts w:asciiTheme="minorHAnsi" w:hAnsiTheme="minorHAnsi" w:cstheme="minorHAnsi"/>
        </w:rPr>
        <w:t>σύμπραξη</w:t>
      </w:r>
      <w:r w:rsidRPr="00EE290F">
        <w:rPr>
          <w:rFonts w:asciiTheme="minorHAnsi" w:hAnsiTheme="minorHAnsi" w:cstheme="minorHAnsi"/>
          <w:spacing w:val="-2"/>
        </w:rPr>
        <w:t xml:space="preserve"> </w:t>
      </w:r>
      <w:r w:rsidRPr="00EE290F">
        <w:rPr>
          <w:rFonts w:asciiTheme="minorHAnsi" w:hAnsiTheme="minorHAnsi" w:cstheme="minorHAnsi"/>
        </w:rPr>
        <w:t>σε</w:t>
      </w:r>
      <w:r w:rsidRPr="00EE290F">
        <w:rPr>
          <w:rFonts w:asciiTheme="minorHAnsi" w:hAnsiTheme="minorHAnsi" w:cstheme="minorHAnsi"/>
          <w:spacing w:val="-5"/>
        </w:rPr>
        <w:t xml:space="preserve"> </w:t>
      </w:r>
      <w:r w:rsidRPr="00EE290F">
        <w:rPr>
          <w:rFonts w:asciiTheme="minorHAnsi" w:hAnsiTheme="minorHAnsi" w:cstheme="minorHAnsi"/>
        </w:rPr>
        <w:t>Ευρωπαϊκά Προγράμματα (</w:t>
      </w:r>
      <w:proofErr w:type="spellStart"/>
      <w:r w:rsidRPr="00EE290F">
        <w:rPr>
          <w:rFonts w:asciiTheme="minorHAnsi" w:hAnsiTheme="minorHAnsi" w:cstheme="minorHAnsi"/>
        </w:rPr>
        <w:t>Erasmus</w:t>
      </w:r>
      <w:proofErr w:type="spellEnd"/>
      <w:r w:rsidRPr="00EE290F">
        <w:rPr>
          <w:rFonts w:asciiTheme="minorHAnsi" w:hAnsiTheme="minorHAnsi" w:cstheme="minorHAnsi"/>
        </w:rPr>
        <w:t xml:space="preserve">+, </w:t>
      </w:r>
      <w:proofErr w:type="spellStart"/>
      <w:r w:rsidRPr="00EE290F">
        <w:rPr>
          <w:rFonts w:asciiTheme="minorHAnsi" w:hAnsiTheme="minorHAnsi" w:cstheme="minorHAnsi"/>
        </w:rPr>
        <w:t>eTwinning</w:t>
      </w:r>
      <w:proofErr w:type="spellEnd"/>
      <w:r w:rsidRPr="00EE290F">
        <w:rPr>
          <w:rFonts w:asciiTheme="minorHAnsi" w:hAnsiTheme="minorHAnsi" w:cstheme="minorHAnsi"/>
        </w:rPr>
        <w:t xml:space="preserve"> κ.ά.), με στόχο: α) την καλλιέργεια και ενδυνάμωση κοινωνικών, γλωσσικών, επικοινωνιακών, διαπροσωπικών και κινητικών δεξιοτήτων, β) τη βελτίωση του </w:t>
      </w:r>
      <w:proofErr w:type="spellStart"/>
      <w:r w:rsidRPr="00EE290F">
        <w:rPr>
          <w:rFonts w:asciiTheme="minorHAnsi" w:hAnsiTheme="minorHAnsi" w:cstheme="minorHAnsi"/>
        </w:rPr>
        <w:t>αυτοσυναισθήματος</w:t>
      </w:r>
      <w:proofErr w:type="spellEnd"/>
      <w:r w:rsidRPr="00EE290F">
        <w:rPr>
          <w:rFonts w:asciiTheme="minorHAnsi" w:hAnsiTheme="minorHAnsi" w:cstheme="minorHAnsi"/>
        </w:rPr>
        <w:t xml:space="preserve"> και γ) την αύξηση της επιθυμίας και του ενδιαφέροντος για μάθηση.</w:t>
      </w:r>
    </w:p>
    <w:p w14:paraId="322A11C9" w14:textId="77777777" w:rsidR="004F6A14" w:rsidRPr="00EE290F" w:rsidRDefault="00ED7348">
      <w:pPr>
        <w:pStyle w:val="a5"/>
        <w:numPr>
          <w:ilvl w:val="0"/>
          <w:numId w:val="1"/>
        </w:numPr>
        <w:tabs>
          <w:tab w:val="left" w:pos="1801"/>
        </w:tabs>
        <w:spacing w:before="1" w:line="276" w:lineRule="auto"/>
        <w:ind w:right="918"/>
        <w:rPr>
          <w:rFonts w:asciiTheme="minorHAnsi" w:hAnsiTheme="minorHAnsi" w:cstheme="minorHAnsi"/>
        </w:rPr>
      </w:pPr>
      <w:r w:rsidRPr="00EE290F">
        <w:rPr>
          <w:rFonts w:asciiTheme="minorHAnsi" w:hAnsiTheme="minorHAnsi" w:cstheme="minorHAnsi"/>
        </w:rPr>
        <w:t>Η διεξαγωγή προγραμμάτων ένταξης και</w:t>
      </w:r>
      <w:r w:rsidRPr="00EE290F">
        <w:rPr>
          <w:rFonts w:asciiTheme="minorHAnsi" w:hAnsiTheme="minorHAnsi" w:cstheme="minorHAnsi"/>
          <w:spacing w:val="-1"/>
        </w:rPr>
        <w:t xml:space="preserve"> </w:t>
      </w:r>
      <w:r w:rsidRPr="00EE290F">
        <w:rPr>
          <w:rFonts w:asciiTheme="minorHAnsi" w:hAnsiTheme="minorHAnsi" w:cstheme="minorHAnsi"/>
        </w:rPr>
        <w:t>συμμετοχής μαθητών/τριών ΣΜΕΑΕ σε συγκεκριμένα γνωστικά αντικείμενα τάξεων σχολείων γενικής εκπαίδευσης με στόχους γνωστικής ανάπτυξης και καλλιέργειας των ακαδημαϊκών τους δεξιοτήτων.</w:t>
      </w:r>
    </w:p>
    <w:p w14:paraId="12F90E2F" w14:textId="77777777" w:rsidR="004F6A14" w:rsidRPr="00EE290F" w:rsidRDefault="00ED7348">
      <w:pPr>
        <w:pStyle w:val="a5"/>
        <w:numPr>
          <w:ilvl w:val="0"/>
          <w:numId w:val="1"/>
        </w:numPr>
        <w:tabs>
          <w:tab w:val="left" w:pos="1801"/>
        </w:tabs>
        <w:spacing w:before="3" w:line="276" w:lineRule="auto"/>
        <w:ind w:right="911"/>
        <w:rPr>
          <w:rFonts w:asciiTheme="minorHAnsi" w:hAnsiTheme="minorHAnsi" w:cstheme="minorHAnsi"/>
        </w:rPr>
      </w:pPr>
      <w:r w:rsidRPr="00EE290F">
        <w:rPr>
          <w:rFonts w:asciiTheme="minorHAnsi" w:hAnsiTheme="minorHAnsi" w:cstheme="minorHAnsi"/>
        </w:rPr>
        <w:t xml:space="preserve">Η αλληλεπίδραση προγραμμάτων για την </w:t>
      </w:r>
      <w:proofErr w:type="spellStart"/>
      <w:r w:rsidRPr="00EE290F">
        <w:rPr>
          <w:rFonts w:asciiTheme="minorHAnsi" w:hAnsiTheme="minorHAnsi" w:cstheme="minorHAnsi"/>
        </w:rPr>
        <w:t>πραξιακή</w:t>
      </w:r>
      <w:proofErr w:type="spellEnd"/>
      <w:r w:rsidRPr="00EE290F">
        <w:rPr>
          <w:rFonts w:asciiTheme="minorHAnsi" w:hAnsiTheme="minorHAnsi" w:cstheme="minorHAnsi"/>
        </w:rPr>
        <w:t xml:space="preserve"> μάθηση και ο συνδυασμός</w:t>
      </w:r>
      <w:r w:rsidRPr="00EE290F">
        <w:rPr>
          <w:rFonts w:asciiTheme="minorHAnsi" w:hAnsiTheme="minorHAnsi" w:cstheme="minorHAnsi"/>
          <w:spacing w:val="-3"/>
        </w:rPr>
        <w:t xml:space="preserve"> </w:t>
      </w:r>
      <w:r w:rsidRPr="00EE290F">
        <w:rPr>
          <w:rFonts w:asciiTheme="minorHAnsi" w:hAnsiTheme="minorHAnsi" w:cstheme="minorHAnsi"/>
        </w:rPr>
        <w:t>διαφορετικών μαθησιακών προτύπων,</w:t>
      </w:r>
      <w:r w:rsidRPr="00EE290F">
        <w:rPr>
          <w:rFonts w:asciiTheme="minorHAnsi" w:hAnsiTheme="minorHAnsi" w:cstheme="minorHAnsi"/>
          <w:spacing w:val="-9"/>
        </w:rPr>
        <w:t xml:space="preserve"> </w:t>
      </w:r>
      <w:r w:rsidRPr="00EE290F">
        <w:rPr>
          <w:rFonts w:asciiTheme="minorHAnsi" w:hAnsiTheme="minorHAnsi" w:cstheme="minorHAnsi"/>
        </w:rPr>
        <w:t>όπως,</w:t>
      </w:r>
      <w:r w:rsidRPr="00EE290F">
        <w:rPr>
          <w:rFonts w:asciiTheme="minorHAnsi" w:hAnsiTheme="minorHAnsi" w:cstheme="minorHAnsi"/>
          <w:spacing w:val="-4"/>
        </w:rPr>
        <w:t xml:space="preserve"> </w:t>
      </w:r>
      <w:r w:rsidRPr="00EE290F">
        <w:rPr>
          <w:rFonts w:asciiTheme="minorHAnsi" w:hAnsiTheme="minorHAnsi" w:cstheme="minorHAnsi"/>
        </w:rPr>
        <w:t>για</w:t>
      </w:r>
      <w:r w:rsidRPr="00EE290F">
        <w:rPr>
          <w:rFonts w:asciiTheme="minorHAnsi" w:hAnsiTheme="minorHAnsi" w:cstheme="minorHAnsi"/>
          <w:spacing w:val="-4"/>
        </w:rPr>
        <w:t xml:space="preserve"> </w:t>
      </w:r>
      <w:r w:rsidRPr="00EE290F">
        <w:rPr>
          <w:rFonts w:asciiTheme="minorHAnsi" w:hAnsiTheme="minorHAnsi" w:cstheme="minorHAnsi"/>
        </w:rPr>
        <w:t>παράδειγμα,</w:t>
      </w:r>
      <w:r w:rsidRPr="00EE290F">
        <w:rPr>
          <w:rFonts w:asciiTheme="minorHAnsi" w:hAnsiTheme="minorHAnsi" w:cstheme="minorHAnsi"/>
          <w:spacing w:val="-4"/>
        </w:rPr>
        <w:t xml:space="preserve"> </w:t>
      </w:r>
      <w:r w:rsidRPr="00EE290F">
        <w:rPr>
          <w:rFonts w:asciiTheme="minorHAnsi" w:hAnsiTheme="minorHAnsi" w:cstheme="minorHAnsi"/>
        </w:rPr>
        <w:t>η συνδιδασκαλία ενός μαθήματος όπου το θεωρητικό μέρος παρουσιάζεται στο γενικό σχολείο και το εργαστηριακό μέρος εφαρμόζεται στο εργαστήριο της ΣΜΕΑΕ.</w:t>
      </w:r>
    </w:p>
    <w:p w14:paraId="0D656523" w14:textId="577969C5" w:rsidR="004F6A14" w:rsidRPr="00EE290F" w:rsidRDefault="004F6A14" w:rsidP="00B57448">
      <w:pPr>
        <w:spacing w:before="1"/>
        <w:ind w:left="1801"/>
        <w:rPr>
          <w:rFonts w:asciiTheme="minorHAnsi" w:hAnsiTheme="minorHAnsi" w:cstheme="minorHAnsi"/>
        </w:rPr>
      </w:pPr>
    </w:p>
    <w:p w14:paraId="05E59A34" w14:textId="1CCCC204" w:rsidR="004F6A14" w:rsidRPr="00EE290F" w:rsidRDefault="004F6A14">
      <w:pPr>
        <w:pStyle w:val="a3"/>
        <w:spacing w:before="258"/>
        <w:rPr>
          <w:rFonts w:asciiTheme="minorHAnsi" w:hAnsiTheme="minorHAnsi" w:cstheme="minorHAnsi"/>
          <w:sz w:val="22"/>
          <w:szCs w:val="22"/>
        </w:rPr>
      </w:pPr>
    </w:p>
    <w:p w14:paraId="33EDCDA2" w14:textId="07D8BF24" w:rsidR="00E4016A" w:rsidRDefault="00E4016A">
      <w:pPr>
        <w:pStyle w:val="a3"/>
        <w:spacing w:before="258"/>
        <w:rPr>
          <w:rFonts w:asciiTheme="minorHAnsi" w:hAnsiTheme="minorHAnsi" w:cstheme="minorHAnsi"/>
          <w:i/>
          <w:sz w:val="22"/>
          <w:szCs w:val="22"/>
        </w:rPr>
      </w:pPr>
    </w:p>
    <w:sectPr w:rsidR="00E401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620" w:right="880" w:bottom="1240" w:left="720" w:header="567" w:footer="10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34CBD" w14:textId="77777777" w:rsidR="00930017" w:rsidRDefault="00930017">
      <w:r>
        <w:separator/>
      </w:r>
    </w:p>
  </w:endnote>
  <w:endnote w:type="continuationSeparator" w:id="0">
    <w:p w14:paraId="6EB4A964" w14:textId="77777777" w:rsidR="00930017" w:rsidRDefault="00930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69C46" w14:textId="77777777" w:rsidR="001B5DAF" w:rsidRDefault="001B5DA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CC860" w14:textId="57926E83" w:rsidR="00E4016A" w:rsidRDefault="001B5DAF" w:rsidP="001B5DAF">
    <w:pPr>
      <w:pStyle w:val="a7"/>
      <w:jc w:val="center"/>
    </w:pPr>
    <w:r>
      <w:rPr>
        <w:noProof/>
        <w:lang w:eastAsia="el-GR"/>
      </w:rPr>
      <w:drawing>
        <wp:inline distT="0" distB="0" distL="0" distR="0" wp14:anchorId="10A99993" wp14:editId="70DFDF9D">
          <wp:extent cx="4383405" cy="597535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876E9" w14:textId="77777777" w:rsidR="001B5DAF" w:rsidRDefault="001B5DA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058EC" w14:textId="77777777" w:rsidR="00930017" w:rsidRDefault="00930017">
      <w:r>
        <w:separator/>
      </w:r>
    </w:p>
  </w:footnote>
  <w:footnote w:type="continuationSeparator" w:id="0">
    <w:p w14:paraId="1C9FA083" w14:textId="77777777" w:rsidR="00930017" w:rsidRDefault="009300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4436E" w14:textId="77777777" w:rsidR="001B5DAF" w:rsidRDefault="001B5DA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F2BBC" w14:textId="6B312F6F" w:rsidR="00E4016A" w:rsidRDefault="00E4016A" w:rsidP="001B5DAF">
    <w:pPr>
      <w:pStyle w:val="a6"/>
      <w:jc w:val="center"/>
    </w:pPr>
    <w:r>
      <w:rPr>
        <w:noProof/>
        <w:lang w:eastAsia="el-GR"/>
      </w:rPr>
      <w:drawing>
        <wp:inline distT="0" distB="0" distL="0" distR="0" wp14:anchorId="58F5AFE8" wp14:editId="646A376A">
          <wp:extent cx="3227705" cy="433705"/>
          <wp:effectExtent l="0" t="0" r="0" b="4445"/>
          <wp:docPr id="12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F58C0" w14:textId="77777777" w:rsidR="001B5DAF" w:rsidRDefault="001B5DA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43CE2"/>
    <w:multiLevelType w:val="hybridMultilevel"/>
    <w:tmpl w:val="B644ED5E"/>
    <w:lvl w:ilvl="0" w:tplc="B87AD48E">
      <w:numFmt w:val="bullet"/>
      <w:lvlText w:val=""/>
      <w:lvlJc w:val="left"/>
      <w:pPr>
        <w:ind w:left="180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F4920E4E">
      <w:numFmt w:val="bullet"/>
      <w:lvlText w:val="•"/>
      <w:lvlJc w:val="left"/>
      <w:pPr>
        <w:ind w:left="2650" w:hanging="360"/>
      </w:pPr>
      <w:rPr>
        <w:rFonts w:hint="default"/>
        <w:lang w:val="el-GR" w:eastAsia="en-US" w:bidi="ar-SA"/>
      </w:rPr>
    </w:lvl>
    <w:lvl w:ilvl="2" w:tplc="3E189B16">
      <w:numFmt w:val="bullet"/>
      <w:lvlText w:val="•"/>
      <w:lvlJc w:val="left"/>
      <w:pPr>
        <w:ind w:left="3501" w:hanging="360"/>
      </w:pPr>
      <w:rPr>
        <w:rFonts w:hint="default"/>
        <w:lang w:val="el-GR" w:eastAsia="en-US" w:bidi="ar-SA"/>
      </w:rPr>
    </w:lvl>
    <w:lvl w:ilvl="3" w:tplc="32543F64">
      <w:numFmt w:val="bullet"/>
      <w:lvlText w:val="•"/>
      <w:lvlJc w:val="left"/>
      <w:pPr>
        <w:ind w:left="4351" w:hanging="360"/>
      </w:pPr>
      <w:rPr>
        <w:rFonts w:hint="default"/>
        <w:lang w:val="el-GR" w:eastAsia="en-US" w:bidi="ar-SA"/>
      </w:rPr>
    </w:lvl>
    <w:lvl w:ilvl="4" w:tplc="3ADED968">
      <w:numFmt w:val="bullet"/>
      <w:lvlText w:val="•"/>
      <w:lvlJc w:val="left"/>
      <w:pPr>
        <w:ind w:left="5202" w:hanging="360"/>
      </w:pPr>
      <w:rPr>
        <w:rFonts w:hint="default"/>
        <w:lang w:val="el-GR" w:eastAsia="en-US" w:bidi="ar-SA"/>
      </w:rPr>
    </w:lvl>
    <w:lvl w:ilvl="5" w:tplc="E75E923E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6" w:tplc="F4FADB40">
      <w:numFmt w:val="bullet"/>
      <w:lvlText w:val="•"/>
      <w:lvlJc w:val="left"/>
      <w:pPr>
        <w:ind w:left="6903" w:hanging="360"/>
      </w:pPr>
      <w:rPr>
        <w:rFonts w:hint="default"/>
        <w:lang w:val="el-GR" w:eastAsia="en-US" w:bidi="ar-SA"/>
      </w:rPr>
    </w:lvl>
    <w:lvl w:ilvl="7" w:tplc="BE4C0452">
      <w:numFmt w:val="bullet"/>
      <w:lvlText w:val="•"/>
      <w:lvlJc w:val="left"/>
      <w:pPr>
        <w:ind w:left="7753" w:hanging="360"/>
      </w:pPr>
      <w:rPr>
        <w:rFonts w:hint="default"/>
        <w:lang w:val="el-GR" w:eastAsia="en-US" w:bidi="ar-SA"/>
      </w:rPr>
    </w:lvl>
    <w:lvl w:ilvl="8" w:tplc="F776F952">
      <w:numFmt w:val="bullet"/>
      <w:lvlText w:val="•"/>
      <w:lvlJc w:val="left"/>
      <w:pPr>
        <w:ind w:left="8604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26164E6A"/>
    <w:multiLevelType w:val="hybridMultilevel"/>
    <w:tmpl w:val="E6667E48"/>
    <w:lvl w:ilvl="0" w:tplc="269C8416">
      <w:numFmt w:val="bullet"/>
      <w:lvlText w:val=""/>
      <w:lvlJc w:val="left"/>
      <w:pPr>
        <w:ind w:left="180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AC6C1910">
      <w:numFmt w:val="bullet"/>
      <w:lvlText w:val="•"/>
      <w:lvlJc w:val="left"/>
      <w:pPr>
        <w:ind w:left="2650" w:hanging="360"/>
      </w:pPr>
      <w:rPr>
        <w:rFonts w:hint="default"/>
        <w:lang w:val="el-GR" w:eastAsia="en-US" w:bidi="ar-SA"/>
      </w:rPr>
    </w:lvl>
    <w:lvl w:ilvl="2" w:tplc="0088A4B8">
      <w:numFmt w:val="bullet"/>
      <w:lvlText w:val="•"/>
      <w:lvlJc w:val="left"/>
      <w:pPr>
        <w:ind w:left="3501" w:hanging="360"/>
      </w:pPr>
      <w:rPr>
        <w:rFonts w:hint="default"/>
        <w:lang w:val="el-GR" w:eastAsia="en-US" w:bidi="ar-SA"/>
      </w:rPr>
    </w:lvl>
    <w:lvl w:ilvl="3" w:tplc="92707260">
      <w:numFmt w:val="bullet"/>
      <w:lvlText w:val="•"/>
      <w:lvlJc w:val="left"/>
      <w:pPr>
        <w:ind w:left="4351" w:hanging="360"/>
      </w:pPr>
      <w:rPr>
        <w:rFonts w:hint="default"/>
        <w:lang w:val="el-GR" w:eastAsia="en-US" w:bidi="ar-SA"/>
      </w:rPr>
    </w:lvl>
    <w:lvl w:ilvl="4" w:tplc="5B7E80A0">
      <w:numFmt w:val="bullet"/>
      <w:lvlText w:val="•"/>
      <w:lvlJc w:val="left"/>
      <w:pPr>
        <w:ind w:left="5202" w:hanging="360"/>
      </w:pPr>
      <w:rPr>
        <w:rFonts w:hint="default"/>
        <w:lang w:val="el-GR" w:eastAsia="en-US" w:bidi="ar-SA"/>
      </w:rPr>
    </w:lvl>
    <w:lvl w:ilvl="5" w:tplc="DBB6803C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6" w:tplc="1ABE31BC">
      <w:numFmt w:val="bullet"/>
      <w:lvlText w:val="•"/>
      <w:lvlJc w:val="left"/>
      <w:pPr>
        <w:ind w:left="6903" w:hanging="360"/>
      </w:pPr>
      <w:rPr>
        <w:rFonts w:hint="default"/>
        <w:lang w:val="el-GR" w:eastAsia="en-US" w:bidi="ar-SA"/>
      </w:rPr>
    </w:lvl>
    <w:lvl w:ilvl="7" w:tplc="4192CFFC">
      <w:numFmt w:val="bullet"/>
      <w:lvlText w:val="•"/>
      <w:lvlJc w:val="left"/>
      <w:pPr>
        <w:ind w:left="7753" w:hanging="360"/>
      </w:pPr>
      <w:rPr>
        <w:rFonts w:hint="default"/>
        <w:lang w:val="el-GR" w:eastAsia="en-US" w:bidi="ar-SA"/>
      </w:rPr>
    </w:lvl>
    <w:lvl w:ilvl="8" w:tplc="7ED642E8">
      <w:numFmt w:val="bullet"/>
      <w:lvlText w:val="•"/>
      <w:lvlJc w:val="left"/>
      <w:pPr>
        <w:ind w:left="8604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31FC4831"/>
    <w:multiLevelType w:val="hybridMultilevel"/>
    <w:tmpl w:val="8C063C32"/>
    <w:lvl w:ilvl="0" w:tplc="B50657EC">
      <w:start w:val="1"/>
      <w:numFmt w:val="decimal"/>
      <w:lvlText w:val="%1."/>
      <w:lvlJc w:val="left"/>
      <w:pPr>
        <w:ind w:left="83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81E2434C">
      <w:numFmt w:val="bullet"/>
      <w:lvlText w:val="•"/>
      <w:lvlJc w:val="left"/>
      <w:pPr>
        <w:ind w:left="1537" w:hanging="360"/>
      </w:pPr>
      <w:rPr>
        <w:rFonts w:hint="default"/>
        <w:lang w:val="el-GR" w:eastAsia="en-US" w:bidi="ar-SA"/>
      </w:rPr>
    </w:lvl>
    <w:lvl w:ilvl="2" w:tplc="42180424">
      <w:numFmt w:val="bullet"/>
      <w:lvlText w:val="•"/>
      <w:lvlJc w:val="left"/>
      <w:pPr>
        <w:ind w:left="2235" w:hanging="360"/>
      </w:pPr>
      <w:rPr>
        <w:rFonts w:hint="default"/>
        <w:lang w:val="el-GR" w:eastAsia="en-US" w:bidi="ar-SA"/>
      </w:rPr>
    </w:lvl>
    <w:lvl w:ilvl="3" w:tplc="58D68A84">
      <w:numFmt w:val="bullet"/>
      <w:lvlText w:val="•"/>
      <w:lvlJc w:val="left"/>
      <w:pPr>
        <w:ind w:left="2933" w:hanging="360"/>
      </w:pPr>
      <w:rPr>
        <w:rFonts w:hint="default"/>
        <w:lang w:val="el-GR" w:eastAsia="en-US" w:bidi="ar-SA"/>
      </w:rPr>
    </w:lvl>
    <w:lvl w:ilvl="4" w:tplc="89786B28">
      <w:numFmt w:val="bullet"/>
      <w:lvlText w:val="•"/>
      <w:lvlJc w:val="left"/>
      <w:pPr>
        <w:ind w:left="3631" w:hanging="360"/>
      </w:pPr>
      <w:rPr>
        <w:rFonts w:hint="default"/>
        <w:lang w:val="el-GR" w:eastAsia="en-US" w:bidi="ar-SA"/>
      </w:rPr>
    </w:lvl>
    <w:lvl w:ilvl="5" w:tplc="4496C284">
      <w:numFmt w:val="bullet"/>
      <w:lvlText w:val="•"/>
      <w:lvlJc w:val="left"/>
      <w:pPr>
        <w:ind w:left="4329" w:hanging="360"/>
      </w:pPr>
      <w:rPr>
        <w:rFonts w:hint="default"/>
        <w:lang w:val="el-GR" w:eastAsia="en-US" w:bidi="ar-SA"/>
      </w:rPr>
    </w:lvl>
    <w:lvl w:ilvl="6" w:tplc="F7A653F6">
      <w:numFmt w:val="bullet"/>
      <w:lvlText w:val="•"/>
      <w:lvlJc w:val="left"/>
      <w:pPr>
        <w:ind w:left="5026" w:hanging="360"/>
      </w:pPr>
      <w:rPr>
        <w:rFonts w:hint="default"/>
        <w:lang w:val="el-GR" w:eastAsia="en-US" w:bidi="ar-SA"/>
      </w:rPr>
    </w:lvl>
    <w:lvl w:ilvl="7" w:tplc="71BCB37A">
      <w:numFmt w:val="bullet"/>
      <w:lvlText w:val="•"/>
      <w:lvlJc w:val="left"/>
      <w:pPr>
        <w:ind w:left="5724" w:hanging="360"/>
      </w:pPr>
      <w:rPr>
        <w:rFonts w:hint="default"/>
        <w:lang w:val="el-GR" w:eastAsia="en-US" w:bidi="ar-SA"/>
      </w:rPr>
    </w:lvl>
    <w:lvl w:ilvl="8" w:tplc="C9BCAABE">
      <w:numFmt w:val="bullet"/>
      <w:lvlText w:val="•"/>
      <w:lvlJc w:val="left"/>
      <w:pPr>
        <w:ind w:left="6422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A14"/>
    <w:rsid w:val="00050D07"/>
    <w:rsid w:val="001B5DAF"/>
    <w:rsid w:val="002E6DDD"/>
    <w:rsid w:val="00330647"/>
    <w:rsid w:val="004F6A14"/>
    <w:rsid w:val="00537DF0"/>
    <w:rsid w:val="005A3259"/>
    <w:rsid w:val="005F34D2"/>
    <w:rsid w:val="00673F03"/>
    <w:rsid w:val="006A2617"/>
    <w:rsid w:val="006F7CFC"/>
    <w:rsid w:val="00761789"/>
    <w:rsid w:val="007D246F"/>
    <w:rsid w:val="00930017"/>
    <w:rsid w:val="00A2039B"/>
    <w:rsid w:val="00A64F64"/>
    <w:rsid w:val="00A85FCC"/>
    <w:rsid w:val="00B57448"/>
    <w:rsid w:val="00BF015B"/>
    <w:rsid w:val="00C20DFD"/>
    <w:rsid w:val="00D10CBA"/>
    <w:rsid w:val="00E4016A"/>
    <w:rsid w:val="00ED7348"/>
    <w:rsid w:val="00EE290F"/>
    <w:rsid w:val="00F8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E1A6F2"/>
  <w15:docId w15:val="{CB2F15B7-E3E8-4B44-BA77-F456AB6B6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ind w:left="1081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147" w:right="98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80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character" w:styleId="-">
    <w:name w:val="Hyperlink"/>
    <w:basedOn w:val="a0"/>
    <w:uiPriority w:val="99"/>
    <w:unhideWhenUsed/>
    <w:rsid w:val="005A3259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5A3259"/>
    <w:rPr>
      <w:color w:val="605E5C"/>
      <w:shd w:val="clear" w:color="auto" w:fill="E1DFDD"/>
    </w:rPr>
  </w:style>
  <w:style w:type="paragraph" w:styleId="a6">
    <w:name w:val="header"/>
    <w:basedOn w:val="a"/>
    <w:link w:val="Char"/>
    <w:uiPriority w:val="99"/>
    <w:unhideWhenUsed/>
    <w:rsid w:val="006F7CF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6F7CFC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6F7CFC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6F7CFC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21B85-5FFF-4236-862B-51D93ECCE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631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Χαιρέτη Μαρία</dc:creator>
  <cp:lastModifiedBy>Σίμψη Ασπασία</cp:lastModifiedBy>
  <cp:revision>6</cp:revision>
  <dcterms:created xsi:type="dcterms:W3CDTF">2024-07-12T08:01:00Z</dcterms:created>
  <dcterms:modified xsi:type="dcterms:W3CDTF">2025-04-30T07:28:00Z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2024-06-07T00:00:00Z</vt:filetime>
  </property>
  <property fmtid="{D5CDD505-2E9C-101B-9397-08002B2CF9AE}" pid="3" name="Producer">
    <vt:lpwstr>iLovePDF</vt:lpwstr>
  </property>
</Properties>
</file>