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882" w:rsidRDefault="005C7882" w:rsidP="001111BB">
      <w:pPr>
        <w:spacing w:before="10" w:line="276" w:lineRule="auto"/>
        <w:rPr>
          <w:rFonts w:cstheme="minorHAnsi"/>
          <w:b/>
        </w:rPr>
      </w:pPr>
    </w:p>
    <w:bookmarkStart w:id="0" w:name="_GoBack"/>
    <w:bookmarkEnd w:id="0"/>
    <w:p w:rsidR="001111BB" w:rsidRPr="00F2706C" w:rsidRDefault="001111BB" w:rsidP="001111BB">
      <w:pPr>
        <w:spacing w:before="10" w:line="276" w:lineRule="auto"/>
        <w:rPr>
          <w:rFonts w:cstheme="minorHAnsi"/>
          <w:b/>
        </w:rPr>
      </w:pPr>
      <w:r w:rsidRPr="00F2706C">
        <w:rPr>
          <w:rFonts w:cstheme="minorHAnsi"/>
          <w:noProof/>
          <w:lang w:eastAsia="el-GR"/>
        </w:rPr>
        <mc:AlternateContent>
          <mc:Choice Requires="wps">
            <w:drawing>
              <wp:anchor distT="0" distB="0" distL="0" distR="0" simplePos="0" relativeHeight="251660288" behindDoc="1" locked="0" layoutInCell="1" allowOverlap="1" wp14:anchorId="7BBA7F35" wp14:editId="3CAF0C4A">
                <wp:simplePos x="0" y="0"/>
                <wp:positionH relativeFrom="page">
                  <wp:posOffset>647700</wp:posOffset>
                </wp:positionH>
                <wp:positionV relativeFrom="paragraph">
                  <wp:posOffset>193675</wp:posOffset>
                </wp:positionV>
                <wp:extent cx="6270625" cy="2647950"/>
                <wp:effectExtent l="0" t="0" r="15875" b="19050"/>
                <wp:wrapTopAndBottom/>
                <wp:docPr id="38" name="docshape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0625" cy="26479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111BB" w:rsidRDefault="001111BB" w:rsidP="001111BB">
                            <w:pPr>
                              <w:pStyle w:val="a3"/>
                              <w:spacing w:before="21" w:line="278" w:lineRule="auto"/>
                              <w:ind w:left="110" w:right="115"/>
                              <w:jc w:val="both"/>
                              <w:rPr>
                                <w:rFonts w:asciiTheme="minorHAnsi" w:hAnsiTheme="minorHAnsi" w:cstheme="minorHAnsi"/>
                                <w:spacing w:val="-2"/>
                              </w:rPr>
                            </w:pPr>
                            <w:r w:rsidRPr="008075F9">
                              <w:rPr>
                                <w:rFonts w:asciiTheme="minorHAnsi" w:hAnsiTheme="minorHAnsi" w:cstheme="minorHAnsi"/>
                              </w:rPr>
                              <w:t>Το πρόγραμμα δύναται να επεκταθεί και στις επόμενες τάξεις του Δημοτικού Σχολείου υπό τη μορφή Εργαστηρίου Δεξιοτήτων.</w:t>
                            </w:r>
                            <w:r>
                              <w:rPr>
                                <w:rFonts w:asciiTheme="minorHAnsi" w:hAnsiTheme="minorHAnsi" w:cstheme="minorHAnsi"/>
                              </w:rPr>
                              <w:t xml:space="preserve"> </w:t>
                            </w:r>
                            <w:r w:rsidRPr="008075F9">
                              <w:rPr>
                                <w:rFonts w:asciiTheme="minorHAnsi" w:hAnsiTheme="minorHAnsi" w:cstheme="minorHAnsi"/>
                              </w:rPr>
                              <w:t>Επιπλέον, βάσει των αποτελεσμάτων της πρωτογενούς ποσοτικής έρευνας σε εκπαιδευτικούς της Α</w:t>
                            </w:r>
                            <w:r>
                              <w:rPr>
                                <w:rFonts w:asciiTheme="minorHAnsi" w:hAnsiTheme="minorHAnsi" w:cstheme="minorHAnsi"/>
                              </w:rPr>
                              <w:t>΄</w:t>
                            </w:r>
                            <w:r w:rsidRPr="008075F9">
                              <w:rPr>
                                <w:rFonts w:asciiTheme="minorHAnsi" w:hAnsiTheme="minorHAnsi" w:cstheme="minorHAnsi"/>
                              </w:rPr>
                              <w:t>/</w:t>
                            </w:r>
                            <w:proofErr w:type="spellStart"/>
                            <w:r w:rsidRPr="008075F9">
                              <w:rPr>
                                <w:rFonts w:asciiTheme="minorHAnsi" w:hAnsiTheme="minorHAnsi" w:cstheme="minorHAnsi"/>
                              </w:rPr>
                              <w:t>θμιας</w:t>
                            </w:r>
                            <w:proofErr w:type="spellEnd"/>
                            <w:r w:rsidRPr="008075F9">
                              <w:rPr>
                                <w:rFonts w:asciiTheme="minorHAnsi" w:hAnsiTheme="minorHAnsi" w:cstheme="minorHAnsi"/>
                              </w:rPr>
                              <w:t xml:space="preserve"> και Β</w:t>
                            </w:r>
                            <w:r>
                              <w:rPr>
                                <w:rFonts w:asciiTheme="minorHAnsi" w:hAnsiTheme="minorHAnsi" w:cstheme="minorHAnsi"/>
                              </w:rPr>
                              <w:t>΄</w:t>
                            </w:r>
                            <w:r w:rsidRPr="008075F9">
                              <w:rPr>
                                <w:rFonts w:asciiTheme="minorHAnsi" w:hAnsiTheme="minorHAnsi" w:cstheme="minorHAnsi"/>
                              </w:rPr>
                              <w:t>/</w:t>
                            </w:r>
                            <w:proofErr w:type="spellStart"/>
                            <w:r w:rsidRPr="008075F9">
                              <w:rPr>
                                <w:rFonts w:asciiTheme="minorHAnsi" w:hAnsiTheme="minorHAnsi" w:cstheme="minorHAnsi"/>
                              </w:rPr>
                              <w:t>θμιας</w:t>
                            </w:r>
                            <w:proofErr w:type="spellEnd"/>
                            <w:r w:rsidRPr="008075F9">
                              <w:rPr>
                                <w:rFonts w:asciiTheme="minorHAnsi" w:hAnsiTheme="minorHAnsi" w:cstheme="minorHAnsi"/>
                              </w:rPr>
                              <w:t xml:space="preserve"> εκπαίδευσης, που είχε διεξαγάγει η Διεύθυνση Φορολογικής Συμμόρφωσης της</w:t>
                            </w:r>
                            <w:r w:rsidRPr="008075F9">
                              <w:rPr>
                                <w:rFonts w:asciiTheme="minorHAnsi" w:hAnsiTheme="minorHAnsi" w:cstheme="minorHAnsi"/>
                                <w:spacing w:val="-7"/>
                              </w:rPr>
                              <w:t xml:space="preserve"> </w:t>
                            </w:r>
                            <w:r w:rsidRPr="008754B8">
                              <w:rPr>
                                <w:rFonts w:asciiTheme="minorHAnsi" w:hAnsiTheme="minorHAnsi" w:cstheme="minorHAnsi"/>
                              </w:rPr>
                              <w:t>Ανεξάρτητης</w:t>
                            </w:r>
                            <w:r w:rsidRPr="008754B8">
                              <w:rPr>
                                <w:rFonts w:asciiTheme="minorHAnsi" w:hAnsiTheme="minorHAnsi" w:cstheme="minorHAnsi"/>
                                <w:spacing w:val="-8"/>
                              </w:rPr>
                              <w:t xml:space="preserve"> </w:t>
                            </w:r>
                            <w:r w:rsidRPr="008754B8">
                              <w:rPr>
                                <w:rFonts w:asciiTheme="minorHAnsi" w:hAnsiTheme="minorHAnsi" w:cstheme="minorHAnsi"/>
                              </w:rPr>
                              <w:t>Αρχής</w:t>
                            </w:r>
                            <w:r w:rsidRPr="008754B8">
                              <w:rPr>
                                <w:rFonts w:asciiTheme="minorHAnsi" w:hAnsiTheme="minorHAnsi" w:cstheme="minorHAnsi"/>
                                <w:spacing w:val="-7"/>
                              </w:rPr>
                              <w:t xml:space="preserve"> </w:t>
                            </w:r>
                            <w:r w:rsidRPr="008754B8">
                              <w:rPr>
                                <w:rFonts w:asciiTheme="minorHAnsi" w:hAnsiTheme="minorHAnsi" w:cstheme="minorHAnsi"/>
                              </w:rPr>
                              <w:t>Δημοσίων</w:t>
                            </w:r>
                            <w:r w:rsidRPr="008754B8">
                              <w:rPr>
                                <w:rFonts w:asciiTheme="minorHAnsi" w:hAnsiTheme="minorHAnsi" w:cstheme="minorHAnsi"/>
                                <w:spacing w:val="-9"/>
                              </w:rPr>
                              <w:t xml:space="preserve"> </w:t>
                            </w:r>
                            <w:r w:rsidRPr="008754B8">
                              <w:rPr>
                                <w:rFonts w:asciiTheme="minorHAnsi" w:hAnsiTheme="minorHAnsi" w:cstheme="minorHAnsi"/>
                              </w:rPr>
                              <w:t>Εσόδων</w:t>
                            </w:r>
                            <w:r w:rsidRPr="008754B8">
                              <w:rPr>
                                <w:rFonts w:asciiTheme="minorHAnsi" w:hAnsiTheme="minorHAnsi" w:cstheme="minorHAnsi"/>
                                <w:spacing w:val="-9"/>
                              </w:rPr>
                              <w:t xml:space="preserve"> </w:t>
                            </w:r>
                            <w:r w:rsidRPr="008754B8">
                              <w:rPr>
                                <w:rFonts w:asciiTheme="minorHAnsi" w:hAnsiTheme="minorHAnsi" w:cstheme="minorHAnsi"/>
                              </w:rPr>
                              <w:t>το</w:t>
                            </w:r>
                            <w:r w:rsidRPr="008754B8">
                              <w:rPr>
                                <w:rFonts w:asciiTheme="minorHAnsi" w:hAnsiTheme="minorHAnsi" w:cstheme="minorHAnsi"/>
                                <w:spacing w:val="-5"/>
                              </w:rPr>
                              <w:t xml:space="preserve"> </w:t>
                            </w:r>
                            <w:r w:rsidRPr="008754B8">
                              <w:rPr>
                                <w:rFonts w:asciiTheme="minorHAnsi" w:hAnsiTheme="minorHAnsi" w:cstheme="minorHAnsi"/>
                              </w:rPr>
                              <w:t>2016,</w:t>
                            </w:r>
                            <w:r w:rsidRPr="008754B8">
                              <w:rPr>
                                <w:rFonts w:asciiTheme="minorHAnsi" w:hAnsiTheme="minorHAnsi" w:cstheme="minorHAnsi"/>
                                <w:spacing w:val="-8"/>
                              </w:rPr>
                              <w:t xml:space="preserve"> </w:t>
                            </w:r>
                            <w:r w:rsidRPr="008754B8">
                              <w:rPr>
                                <w:rFonts w:asciiTheme="minorHAnsi" w:hAnsiTheme="minorHAnsi" w:cstheme="minorHAnsi"/>
                              </w:rPr>
                              <w:t>η</w:t>
                            </w:r>
                            <w:r w:rsidRPr="008754B8">
                              <w:rPr>
                                <w:rFonts w:asciiTheme="minorHAnsi" w:hAnsiTheme="minorHAnsi" w:cstheme="minorHAnsi"/>
                                <w:spacing w:val="-7"/>
                              </w:rPr>
                              <w:t xml:space="preserve"> </w:t>
                            </w:r>
                            <w:r w:rsidRPr="008754B8">
                              <w:rPr>
                                <w:rFonts w:asciiTheme="minorHAnsi" w:hAnsiTheme="minorHAnsi" w:cstheme="minorHAnsi"/>
                              </w:rPr>
                              <w:t>καλλιέργεια</w:t>
                            </w:r>
                            <w:r w:rsidRPr="008754B8">
                              <w:rPr>
                                <w:rFonts w:asciiTheme="minorHAnsi" w:hAnsiTheme="minorHAnsi" w:cstheme="minorHAnsi"/>
                                <w:spacing w:val="-9"/>
                              </w:rPr>
                              <w:t xml:space="preserve"> </w:t>
                            </w:r>
                            <w:r w:rsidRPr="008754B8">
                              <w:rPr>
                                <w:rFonts w:asciiTheme="minorHAnsi" w:hAnsiTheme="minorHAnsi" w:cstheme="minorHAnsi"/>
                              </w:rPr>
                              <w:t>της</w:t>
                            </w:r>
                            <w:r w:rsidRPr="008754B8">
                              <w:rPr>
                                <w:rFonts w:asciiTheme="minorHAnsi" w:hAnsiTheme="minorHAnsi" w:cstheme="minorHAnsi"/>
                                <w:spacing w:val="-7"/>
                              </w:rPr>
                              <w:t xml:space="preserve"> </w:t>
                            </w:r>
                            <w:r w:rsidRPr="008754B8">
                              <w:rPr>
                                <w:rFonts w:asciiTheme="minorHAnsi" w:hAnsiTheme="minorHAnsi" w:cstheme="minorHAnsi"/>
                              </w:rPr>
                              <w:t>φορολογικής</w:t>
                            </w:r>
                            <w:r w:rsidRPr="008754B8">
                              <w:rPr>
                                <w:rFonts w:asciiTheme="minorHAnsi" w:hAnsiTheme="minorHAnsi" w:cstheme="minorHAnsi"/>
                                <w:spacing w:val="-7"/>
                              </w:rPr>
                              <w:t xml:space="preserve"> </w:t>
                            </w:r>
                            <w:r w:rsidRPr="008754B8">
                              <w:rPr>
                                <w:rFonts w:asciiTheme="minorHAnsi" w:hAnsiTheme="minorHAnsi" w:cstheme="minorHAnsi"/>
                              </w:rPr>
                              <w:t>συνείδησης</w:t>
                            </w:r>
                            <w:r w:rsidRPr="008754B8">
                              <w:rPr>
                                <w:rFonts w:asciiTheme="minorHAnsi" w:hAnsiTheme="minorHAnsi" w:cstheme="minorHAnsi"/>
                                <w:spacing w:val="-7"/>
                              </w:rPr>
                              <w:t xml:space="preserve"> </w:t>
                            </w:r>
                            <w:r w:rsidRPr="008754B8">
                              <w:rPr>
                                <w:rFonts w:asciiTheme="minorHAnsi" w:hAnsiTheme="minorHAnsi" w:cstheme="minorHAnsi"/>
                              </w:rPr>
                              <w:t>μπορεί να ενταχθεί και στη Β</w:t>
                            </w:r>
                            <w:r>
                              <w:rPr>
                                <w:rFonts w:asciiTheme="minorHAnsi" w:hAnsiTheme="minorHAnsi" w:cstheme="minorHAnsi"/>
                              </w:rPr>
                              <w:t>΄</w:t>
                            </w:r>
                            <w:r w:rsidRPr="008754B8">
                              <w:rPr>
                                <w:rFonts w:asciiTheme="minorHAnsi" w:hAnsiTheme="minorHAnsi" w:cstheme="minorHAnsi"/>
                              </w:rPr>
                              <w:t>/</w:t>
                            </w:r>
                            <w:proofErr w:type="spellStart"/>
                            <w:r w:rsidRPr="008754B8">
                              <w:rPr>
                                <w:rFonts w:asciiTheme="minorHAnsi" w:hAnsiTheme="minorHAnsi" w:cstheme="minorHAnsi"/>
                              </w:rPr>
                              <w:t>θμια</w:t>
                            </w:r>
                            <w:proofErr w:type="spellEnd"/>
                            <w:r w:rsidRPr="008754B8">
                              <w:rPr>
                                <w:rFonts w:asciiTheme="minorHAnsi" w:hAnsiTheme="minorHAnsi" w:cstheme="minorHAnsi"/>
                              </w:rPr>
                              <w:t xml:space="preserve"> Εκπαίδευση (Γυμνάσια και Λύκεια) με διαφορετικές εκπαιδευτικές </w:t>
                            </w:r>
                            <w:r w:rsidRPr="008754B8">
                              <w:rPr>
                                <w:rFonts w:asciiTheme="minorHAnsi" w:hAnsiTheme="minorHAnsi" w:cstheme="minorHAnsi"/>
                                <w:spacing w:val="-2"/>
                              </w:rPr>
                              <w:t xml:space="preserve">μορφές. </w:t>
                            </w:r>
                          </w:p>
                          <w:p w:rsidR="001111BB" w:rsidRPr="005F6BB5" w:rsidRDefault="001111BB" w:rsidP="001111BB">
                            <w:pPr>
                              <w:pStyle w:val="a3"/>
                              <w:spacing w:before="21" w:line="278" w:lineRule="auto"/>
                              <w:ind w:left="110" w:right="115"/>
                              <w:jc w:val="both"/>
                              <w:rPr>
                                <w:rFonts w:asciiTheme="minorHAnsi" w:hAnsiTheme="minorHAnsi" w:cstheme="minorHAnsi"/>
                              </w:rPr>
                            </w:pPr>
                            <w:r w:rsidRPr="005F6BB5">
                              <w:rPr>
                                <w:rFonts w:asciiTheme="minorHAnsi" w:hAnsiTheme="minorHAnsi" w:cstheme="minorHAnsi"/>
                              </w:rPr>
                              <w:t>Σημείωση: Η έρευνα διεξήχθη σε τυχαίο δείγμα σχολείων της Επικράτειας, με σκοπό τη διερεύνηση της στάσης των εκπαιδευτικών ως προς τη διδασκαλία της συγκεκριμένης θεματικής ενότητας, την αποτύπωση της παρούσας κατάστασης όσον αφορά στα υποστηρικτικά μέσα διδασκαλίας, την καταγραφή</w:t>
                            </w:r>
                            <w:r w:rsidRPr="005F6BB5">
                              <w:rPr>
                                <w:rFonts w:asciiTheme="minorHAnsi" w:hAnsiTheme="minorHAnsi" w:cstheme="minorHAnsi"/>
                                <w:spacing w:val="-4"/>
                              </w:rPr>
                              <w:t xml:space="preserve"> </w:t>
                            </w:r>
                            <w:r w:rsidRPr="005F6BB5">
                              <w:rPr>
                                <w:rFonts w:asciiTheme="minorHAnsi" w:hAnsiTheme="minorHAnsi" w:cstheme="minorHAnsi"/>
                              </w:rPr>
                              <w:t>προτάσεων</w:t>
                            </w:r>
                            <w:r w:rsidRPr="005F6BB5">
                              <w:rPr>
                                <w:rFonts w:asciiTheme="minorHAnsi" w:hAnsiTheme="minorHAnsi" w:cstheme="minorHAnsi"/>
                                <w:spacing w:val="-2"/>
                              </w:rPr>
                              <w:t xml:space="preserve"> </w:t>
                            </w:r>
                            <w:r w:rsidRPr="005F6BB5">
                              <w:rPr>
                                <w:rFonts w:asciiTheme="minorHAnsi" w:hAnsiTheme="minorHAnsi" w:cstheme="minorHAnsi"/>
                              </w:rPr>
                              <w:t>διδασκαλίας</w:t>
                            </w:r>
                            <w:r w:rsidRPr="005F6BB5">
                              <w:rPr>
                                <w:rFonts w:asciiTheme="minorHAnsi" w:hAnsiTheme="minorHAnsi" w:cstheme="minorHAnsi"/>
                                <w:spacing w:val="-4"/>
                              </w:rPr>
                              <w:t xml:space="preserve"> </w:t>
                            </w:r>
                            <w:r w:rsidRPr="005F6BB5">
                              <w:rPr>
                                <w:rFonts w:asciiTheme="minorHAnsi" w:hAnsiTheme="minorHAnsi" w:cstheme="minorHAnsi"/>
                              </w:rPr>
                              <w:t>και</w:t>
                            </w:r>
                            <w:r w:rsidRPr="005F6BB5">
                              <w:rPr>
                                <w:rFonts w:asciiTheme="minorHAnsi" w:hAnsiTheme="minorHAnsi" w:cstheme="minorHAnsi"/>
                                <w:spacing w:val="-1"/>
                              </w:rPr>
                              <w:t xml:space="preserve"> </w:t>
                            </w:r>
                            <w:r w:rsidRPr="005F6BB5">
                              <w:rPr>
                                <w:rFonts w:asciiTheme="minorHAnsi" w:hAnsiTheme="minorHAnsi" w:cstheme="minorHAnsi"/>
                              </w:rPr>
                              <w:t>την</w:t>
                            </w:r>
                            <w:r w:rsidRPr="005F6BB5">
                              <w:rPr>
                                <w:rFonts w:asciiTheme="minorHAnsi" w:hAnsiTheme="minorHAnsi" w:cstheme="minorHAnsi"/>
                                <w:spacing w:val="-6"/>
                              </w:rPr>
                              <w:t xml:space="preserve"> </w:t>
                            </w:r>
                            <w:r w:rsidRPr="005F6BB5">
                              <w:rPr>
                                <w:rFonts w:asciiTheme="minorHAnsi" w:hAnsiTheme="minorHAnsi" w:cstheme="minorHAnsi"/>
                              </w:rPr>
                              <w:t>εμπλοκή των</w:t>
                            </w:r>
                            <w:r w:rsidRPr="005F6BB5">
                              <w:rPr>
                                <w:rFonts w:asciiTheme="minorHAnsi" w:hAnsiTheme="minorHAnsi" w:cstheme="minorHAnsi"/>
                                <w:spacing w:val="-2"/>
                              </w:rPr>
                              <w:t xml:space="preserve"> </w:t>
                            </w:r>
                            <w:r w:rsidRPr="005F6BB5">
                              <w:rPr>
                                <w:rFonts w:asciiTheme="minorHAnsi" w:hAnsiTheme="minorHAnsi" w:cstheme="minorHAnsi"/>
                              </w:rPr>
                              <w:t>εκπαιδευτικών</w:t>
                            </w:r>
                            <w:r w:rsidRPr="005F6BB5">
                              <w:rPr>
                                <w:rFonts w:asciiTheme="minorHAnsi" w:hAnsiTheme="minorHAnsi" w:cstheme="minorHAnsi"/>
                                <w:spacing w:val="-2"/>
                              </w:rPr>
                              <w:t xml:space="preserve"> </w:t>
                            </w:r>
                            <w:r w:rsidRPr="005F6BB5">
                              <w:rPr>
                                <w:rFonts w:asciiTheme="minorHAnsi" w:hAnsiTheme="minorHAnsi" w:cstheme="minorHAnsi"/>
                              </w:rPr>
                              <w:t>στο</w:t>
                            </w:r>
                            <w:r w:rsidRPr="005F6BB5">
                              <w:rPr>
                                <w:rFonts w:asciiTheme="minorHAnsi" w:hAnsiTheme="minorHAnsi" w:cstheme="minorHAnsi"/>
                                <w:spacing w:val="-4"/>
                              </w:rPr>
                              <w:t xml:space="preserve"> </w:t>
                            </w:r>
                            <w:r w:rsidRPr="005F6BB5">
                              <w:rPr>
                                <w:rFonts w:asciiTheme="minorHAnsi" w:hAnsiTheme="minorHAnsi" w:cstheme="minorHAnsi"/>
                              </w:rPr>
                              <w:t>πρόγραμμα</w:t>
                            </w:r>
                            <w:r w:rsidRPr="005F6BB5">
                              <w:rPr>
                                <w:rFonts w:asciiTheme="minorHAnsi" w:hAnsiTheme="minorHAnsi" w:cstheme="minorHAnsi"/>
                                <w:spacing w:val="-4"/>
                              </w:rPr>
                              <w:t xml:space="preserve"> </w:t>
                            </w:r>
                            <w:r w:rsidRPr="005F6BB5">
                              <w:rPr>
                                <w:rFonts w:asciiTheme="minorHAnsi" w:hAnsiTheme="minorHAnsi" w:cstheme="minorHAnsi"/>
                              </w:rPr>
                              <w:t>από</w:t>
                            </w:r>
                            <w:r w:rsidRPr="005F6BB5">
                              <w:rPr>
                                <w:rFonts w:asciiTheme="minorHAnsi" w:hAnsiTheme="minorHAnsi" w:cstheme="minorHAnsi"/>
                                <w:spacing w:val="-4"/>
                              </w:rPr>
                              <w:t xml:space="preserve"> </w:t>
                            </w:r>
                            <w:r w:rsidRPr="005F6BB5">
                              <w:rPr>
                                <w:rFonts w:asciiTheme="minorHAnsi" w:hAnsiTheme="minorHAnsi" w:cstheme="minorHAnsi"/>
                              </w:rPr>
                              <w:t>τα</w:t>
                            </w:r>
                            <w:r w:rsidRPr="005F6BB5">
                              <w:rPr>
                                <w:rFonts w:asciiTheme="minorHAnsi" w:hAnsiTheme="minorHAnsi" w:cstheme="minorHAnsi"/>
                                <w:spacing w:val="-4"/>
                              </w:rPr>
                              <w:t xml:space="preserve"> </w:t>
                            </w:r>
                            <w:r w:rsidRPr="005F6BB5">
                              <w:rPr>
                                <w:rFonts w:asciiTheme="minorHAnsi" w:hAnsiTheme="minorHAnsi" w:cstheme="minorHAnsi"/>
                              </w:rPr>
                              <w:t>πρώτα στάδια</w:t>
                            </w:r>
                            <w:r w:rsidRPr="005F6BB5">
                              <w:rPr>
                                <w:rFonts w:asciiTheme="minorHAnsi" w:hAnsiTheme="minorHAnsi" w:cstheme="minorHAnsi"/>
                                <w:spacing w:val="-1"/>
                              </w:rPr>
                              <w:t xml:space="preserve"> </w:t>
                            </w:r>
                            <w:r w:rsidRPr="005F6BB5">
                              <w:rPr>
                                <w:rFonts w:asciiTheme="minorHAnsi" w:hAnsiTheme="minorHAnsi" w:cstheme="minorHAnsi"/>
                              </w:rPr>
                              <w:t>του</w:t>
                            </w:r>
                            <w:r w:rsidRPr="005F6BB5">
                              <w:rPr>
                                <w:rFonts w:asciiTheme="minorHAnsi" w:hAnsiTheme="minorHAnsi" w:cstheme="minorHAnsi"/>
                                <w:spacing w:val="-3"/>
                              </w:rPr>
                              <w:t xml:space="preserve"> </w:t>
                            </w:r>
                            <w:r w:rsidRPr="005F6BB5">
                              <w:rPr>
                                <w:rFonts w:asciiTheme="minorHAnsi" w:hAnsiTheme="minorHAnsi" w:cstheme="minorHAnsi"/>
                              </w:rPr>
                              <w:t>σχεδιασμού</w:t>
                            </w:r>
                            <w:r w:rsidRPr="005F6BB5">
                              <w:rPr>
                                <w:rFonts w:asciiTheme="minorHAnsi" w:hAnsiTheme="minorHAnsi" w:cstheme="minorHAnsi"/>
                                <w:spacing w:val="-3"/>
                              </w:rPr>
                              <w:t xml:space="preserve"> </w:t>
                            </w:r>
                            <w:r w:rsidRPr="005F6BB5">
                              <w:rPr>
                                <w:rFonts w:asciiTheme="minorHAnsi" w:hAnsiTheme="minorHAnsi" w:cstheme="minorHAnsi"/>
                              </w:rPr>
                              <w:t>του.</w:t>
                            </w:r>
                            <w:r w:rsidRPr="005F6BB5">
                              <w:rPr>
                                <w:rFonts w:asciiTheme="minorHAnsi" w:hAnsiTheme="minorHAnsi" w:cstheme="minorHAnsi"/>
                                <w:spacing w:val="-3"/>
                              </w:rPr>
                              <w:t xml:space="preserve"> </w:t>
                            </w:r>
                            <w:r w:rsidRPr="005F6BB5">
                              <w:rPr>
                                <w:rFonts w:asciiTheme="minorHAnsi" w:hAnsiTheme="minorHAnsi" w:cstheme="minorHAnsi"/>
                              </w:rPr>
                              <w:t>Τα</w:t>
                            </w:r>
                            <w:r w:rsidRPr="005F6BB5">
                              <w:rPr>
                                <w:rFonts w:asciiTheme="minorHAnsi" w:hAnsiTheme="minorHAnsi" w:cstheme="minorHAnsi"/>
                                <w:spacing w:val="-6"/>
                              </w:rPr>
                              <w:t xml:space="preserve"> </w:t>
                            </w:r>
                            <w:r w:rsidRPr="005F6BB5">
                              <w:rPr>
                                <w:rFonts w:asciiTheme="minorHAnsi" w:hAnsiTheme="minorHAnsi" w:cstheme="minorHAnsi"/>
                              </w:rPr>
                              <w:t>αποτελέσματα</w:t>
                            </w:r>
                            <w:r w:rsidRPr="005F6BB5">
                              <w:rPr>
                                <w:rFonts w:asciiTheme="minorHAnsi" w:hAnsiTheme="minorHAnsi" w:cstheme="minorHAnsi"/>
                                <w:spacing w:val="-2"/>
                              </w:rPr>
                              <w:t xml:space="preserve"> </w:t>
                            </w:r>
                            <w:r w:rsidRPr="005F6BB5">
                              <w:rPr>
                                <w:rFonts w:asciiTheme="minorHAnsi" w:hAnsiTheme="minorHAnsi" w:cstheme="minorHAnsi"/>
                              </w:rPr>
                              <w:t>της</w:t>
                            </w:r>
                            <w:r w:rsidRPr="005F6BB5">
                              <w:rPr>
                                <w:rFonts w:asciiTheme="minorHAnsi" w:hAnsiTheme="minorHAnsi" w:cstheme="minorHAnsi"/>
                                <w:spacing w:val="-6"/>
                              </w:rPr>
                              <w:t xml:space="preserve"> </w:t>
                            </w:r>
                            <w:r w:rsidRPr="005F6BB5">
                              <w:rPr>
                                <w:rFonts w:asciiTheme="minorHAnsi" w:hAnsiTheme="minorHAnsi" w:cstheme="minorHAnsi"/>
                              </w:rPr>
                              <w:t>έρευνας</w:t>
                            </w:r>
                            <w:r w:rsidRPr="005F6BB5">
                              <w:rPr>
                                <w:rFonts w:asciiTheme="minorHAnsi" w:hAnsiTheme="minorHAnsi" w:cstheme="minorHAnsi"/>
                                <w:spacing w:val="-1"/>
                              </w:rPr>
                              <w:t xml:space="preserve"> </w:t>
                            </w:r>
                            <w:r w:rsidRPr="005F6BB5">
                              <w:rPr>
                                <w:rFonts w:asciiTheme="minorHAnsi" w:hAnsiTheme="minorHAnsi" w:cstheme="minorHAnsi"/>
                              </w:rPr>
                              <w:t>είναι</w:t>
                            </w:r>
                            <w:r w:rsidRPr="005F6BB5">
                              <w:rPr>
                                <w:rFonts w:asciiTheme="minorHAnsi" w:hAnsiTheme="minorHAnsi" w:cstheme="minorHAnsi"/>
                                <w:spacing w:val="-6"/>
                              </w:rPr>
                              <w:t xml:space="preserve"> </w:t>
                            </w:r>
                            <w:r w:rsidRPr="005F6BB5">
                              <w:rPr>
                                <w:rFonts w:asciiTheme="minorHAnsi" w:hAnsiTheme="minorHAnsi" w:cstheme="minorHAnsi"/>
                              </w:rPr>
                              <w:t>αναρτημένα</w:t>
                            </w:r>
                            <w:r w:rsidRPr="005F6BB5">
                              <w:rPr>
                                <w:rFonts w:asciiTheme="minorHAnsi" w:hAnsiTheme="minorHAnsi" w:cstheme="minorHAnsi"/>
                                <w:spacing w:val="-1"/>
                              </w:rPr>
                              <w:t xml:space="preserve"> </w:t>
                            </w:r>
                            <w:r w:rsidRPr="005F6BB5">
                              <w:rPr>
                                <w:rFonts w:asciiTheme="minorHAnsi" w:hAnsiTheme="minorHAnsi" w:cstheme="minorHAnsi"/>
                              </w:rPr>
                              <w:t>στην</w:t>
                            </w:r>
                            <w:r w:rsidRPr="005F6BB5">
                              <w:rPr>
                                <w:rFonts w:asciiTheme="minorHAnsi" w:hAnsiTheme="minorHAnsi" w:cstheme="minorHAnsi"/>
                                <w:spacing w:val="-8"/>
                              </w:rPr>
                              <w:t xml:space="preserve"> </w:t>
                            </w:r>
                            <w:r w:rsidRPr="005F6BB5">
                              <w:rPr>
                                <w:rFonts w:asciiTheme="minorHAnsi" w:hAnsiTheme="minorHAnsi" w:cstheme="minorHAnsi"/>
                              </w:rPr>
                              <w:t>ιστοσελίδα</w:t>
                            </w:r>
                            <w:r w:rsidRPr="005F6BB5">
                              <w:rPr>
                                <w:rFonts w:asciiTheme="minorHAnsi" w:hAnsiTheme="minorHAnsi" w:cstheme="minorHAnsi"/>
                                <w:spacing w:val="-1"/>
                              </w:rPr>
                              <w:t xml:space="preserve"> </w:t>
                            </w:r>
                            <w:r w:rsidRPr="005F6BB5">
                              <w:rPr>
                                <w:rFonts w:asciiTheme="minorHAnsi" w:hAnsiTheme="minorHAnsi" w:cstheme="minorHAnsi"/>
                              </w:rPr>
                              <w:t>της</w:t>
                            </w:r>
                            <w:r w:rsidRPr="005F6BB5">
                              <w:rPr>
                                <w:rFonts w:asciiTheme="minorHAnsi" w:hAnsiTheme="minorHAnsi" w:cstheme="minorHAnsi"/>
                                <w:spacing w:val="-6"/>
                              </w:rPr>
                              <w:t xml:space="preserve"> </w:t>
                            </w:r>
                            <w:r w:rsidRPr="005F6BB5">
                              <w:rPr>
                                <w:rFonts w:asciiTheme="minorHAnsi" w:hAnsiTheme="minorHAnsi" w:cstheme="minorHAnsi"/>
                              </w:rPr>
                              <w:t>ΑΑΔΕ</w:t>
                            </w:r>
                            <w:r w:rsidRPr="008754B8">
                              <w:t xml:space="preserve"> </w:t>
                            </w:r>
                            <w:hyperlink r:id="rId6" w:history="1">
                              <w:r w:rsidRPr="005F6BB5">
                                <w:rPr>
                                  <w:rStyle w:val="-"/>
                                  <w:rFonts w:asciiTheme="minorHAnsi" w:hAnsiTheme="minorHAnsi" w:cstheme="minorHAnsi"/>
                                  <w:color w:val="4472C4" w:themeColor="accent1"/>
                                </w:rPr>
                                <w:t>https://www.aade.gr/shediasmos-apologismos/meletes-ereynes/ekpaideytika-programmata-gia-tin-kalliergeia-forologikis-syneidisis</w:t>
                              </w:r>
                            </w:hyperlink>
                          </w:p>
                          <w:p w:rsidR="001111BB" w:rsidRPr="008075F9" w:rsidRDefault="001111BB" w:rsidP="001111BB">
                            <w:pPr>
                              <w:pStyle w:val="a3"/>
                              <w:spacing w:before="21" w:line="278" w:lineRule="auto"/>
                              <w:ind w:left="110" w:right="115"/>
                              <w:jc w:val="both"/>
                              <w:rPr>
                                <w:rFonts w:asciiTheme="minorHAnsi" w:hAnsiTheme="minorHAnsi" w:cstheme="minorHAnsi"/>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BBA7F35" id="_x0000_t202" coordsize="21600,21600" o:spt="202" path="m,l,21600r21600,l21600,xe">
                <v:stroke joinstyle="miter"/>
                <v:path gradientshapeok="t" o:connecttype="rect"/>
              </v:shapetype>
              <v:shape id="docshape41" o:spid="_x0000_s1026" type="#_x0000_t202" style="position:absolute;margin-left:51pt;margin-top:15.25pt;width:493.75pt;height:208.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" filled="f" strokeweight=".5pt">
                <v:textbox inset="0,0,0,0">
                  <w:txbxContent>
                    <w:p w:rsidR="001111BB" w:rsidRDefault="001111BB" w:rsidP="001111BB">
                      <w:pPr>
                        <w:pStyle w:val="a3"/>
                        <w:spacing w:before="21" w:line="278" w:lineRule="auto"/>
                        <w:ind w:left="110" w:right="115"/>
                        <w:jc w:val="both"/>
                        <w:rPr>
                          <w:rFonts w:asciiTheme="minorHAnsi" w:hAnsiTheme="minorHAnsi" w:cstheme="minorHAnsi"/>
                          <w:spacing w:val="-2"/>
                        </w:rPr>
                      </w:pPr>
                      <w:r w:rsidRPr="008075F9">
                        <w:rPr>
                          <w:rFonts w:asciiTheme="minorHAnsi" w:hAnsiTheme="minorHAnsi" w:cstheme="minorHAnsi"/>
                        </w:rPr>
                        <w:t>Το πρόγραμμα δύναται να επεκταθεί και στις επόμενες τάξεις του Δημοτικού Σχολείου υπό τη μορφή Εργαστηρίου Δεξιοτήτων.</w:t>
                      </w:r>
                      <w:r>
                        <w:rPr>
                          <w:rFonts w:asciiTheme="minorHAnsi" w:hAnsiTheme="minorHAnsi" w:cstheme="minorHAnsi"/>
                        </w:rPr>
                        <w:t xml:space="preserve"> </w:t>
                      </w:r>
                      <w:r w:rsidRPr="008075F9">
                        <w:rPr>
                          <w:rFonts w:asciiTheme="minorHAnsi" w:hAnsiTheme="minorHAnsi" w:cstheme="minorHAnsi"/>
                        </w:rPr>
                        <w:t>Επιπλέον, βάσει των αποτελεσμάτων της πρωτογενούς ποσοτικής έρευνας σε εκπαιδευτικούς της Α</w:t>
                      </w:r>
                      <w:r>
                        <w:rPr>
                          <w:rFonts w:asciiTheme="minorHAnsi" w:hAnsiTheme="minorHAnsi" w:cstheme="minorHAnsi"/>
                        </w:rPr>
                        <w:t>΄</w:t>
                      </w:r>
                      <w:r w:rsidRPr="008075F9">
                        <w:rPr>
                          <w:rFonts w:asciiTheme="minorHAnsi" w:hAnsiTheme="minorHAnsi" w:cstheme="minorHAnsi"/>
                        </w:rPr>
                        <w:t>/</w:t>
                      </w:r>
                      <w:proofErr w:type="spellStart"/>
                      <w:r w:rsidRPr="008075F9">
                        <w:rPr>
                          <w:rFonts w:asciiTheme="minorHAnsi" w:hAnsiTheme="minorHAnsi" w:cstheme="minorHAnsi"/>
                        </w:rPr>
                        <w:t>θμιας</w:t>
                      </w:r>
                      <w:proofErr w:type="spellEnd"/>
                      <w:r w:rsidRPr="008075F9">
                        <w:rPr>
                          <w:rFonts w:asciiTheme="minorHAnsi" w:hAnsiTheme="minorHAnsi" w:cstheme="minorHAnsi"/>
                        </w:rPr>
                        <w:t xml:space="preserve"> και Β</w:t>
                      </w:r>
                      <w:r>
                        <w:rPr>
                          <w:rFonts w:asciiTheme="minorHAnsi" w:hAnsiTheme="minorHAnsi" w:cstheme="minorHAnsi"/>
                        </w:rPr>
                        <w:t>΄</w:t>
                      </w:r>
                      <w:r w:rsidRPr="008075F9">
                        <w:rPr>
                          <w:rFonts w:asciiTheme="minorHAnsi" w:hAnsiTheme="minorHAnsi" w:cstheme="minorHAnsi"/>
                        </w:rPr>
                        <w:t>/</w:t>
                      </w:r>
                      <w:proofErr w:type="spellStart"/>
                      <w:r w:rsidRPr="008075F9">
                        <w:rPr>
                          <w:rFonts w:asciiTheme="minorHAnsi" w:hAnsiTheme="minorHAnsi" w:cstheme="minorHAnsi"/>
                        </w:rPr>
                        <w:t>θμιας</w:t>
                      </w:r>
                      <w:proofErr w:type="spellEnd"/>
                      <w:r w:rsidRPr="008075F9">
                        <w:rPr>
                          <w:rFonts w:asciiTheme="minorHAnsi" w:hAnsiTheme="minorHAnsi" w:cstheme="minorHAnsi"/>
                        </w:rPr>
                        <w:t xml:space="preserve"> εκπαίδευσης, που είχε διεξαγάγει η Διεύθυνση Φορολογικής Συμμόρφωσης της</w:t>
                      </w:r>
                      <w:r w:rsidRPr="008075F9">
                        <w:rPr>
                          <w:rFonts w:asciiTheme="minorHAnsi" w:hAnsiTheme="minorHAnsi" w:cstheme="minorHAnsi"/>
                          <w:spacing w:val="-7"/>
                        </w:rPr>
                        <w:t xml:space="preserve"> </w:t>
                      </w:r>
                      <w:r w:rsidRPr="008754B8">
                        <w:rPr>
                          <w:rFonts w:asciiTheme="minorHAnsi" w:hAnsiTheme="minorHAnsi" w:cstheme="minorHAnsi"/>
                        </w:rPr>
                        <w:t>Ανεξάρτητης</w:t>
                      </w:r>
                      <w:r w:rsidRPr="008754B8">
                        <w:rPr>
                          <w:rFonts w:asciiTheme="minorHAnsi" w:hAnsiTheme="minorHAnsi" w:cstheme="minorHAnsi"/>
                          <w:spacing w:val="-8"/>
                        </w:rPr>
                        <w:t xml:space="preserve"> </w:t>
                      </w:r>
                      <w:r w:rsidRPr="008754B8">
                        <w:rPr>
                          <w:rFonts w:asciiTheme="minorHAnsi" w:hAnsiTheme="minorHAnsi" w:cstheme="minorHAnsi"/>
                        </w:rPr>
                        <w:t>Αρχής</w:t>
                      </w:r>
                      <w:r w:rsidRPr="008754B8">
                        <w:rPr>
                          <w:rFonts w:asciiTheme="minorHAnsi" w:hAnsiTheme="minorHAnsi" w:cstheme="minorHAnsi"/>
                          <w:spacing w:val="-7"/>
                        </w:rPr>
                        <w:t xml:space="preserve"> </w:t>
                      </w:r>
                      <w:r w:rsidRPr="008754B8">
                        <w:rPr>
                          <w:rFonts w:asciiTheme="minorHAnsi" w:hAnsiTheme="minorHAnsi" w:cstheme="minorHAnsi"/>
                        </w:rPr>
                        <w:t>Δημοσίων</w:t>
                      </w:r>
                      <w:r w:rsidRPr="008754B8">
                        <w:rPr>
                          <w:rFonts w:asciiTheme="minorHAnsi" w:hAnsiTheme="minorHAnsi" w:cstheme="minorHAnsi"/>
                          <w:spacing w:val="-9"/>
                        </w:rPr>
                        <w:t xml:space="preserve"> </w:t>
                      </w:r>
                      <w:r w:rsidRPr="008754B8">
                        <w:rPr>
                          <w:rFonts w:asciiTheme="minorHAnsi" w:hAnsiTheme="minorHAnsi" w:cstheme="minorHAnsi"/>
                        </w:rPr>
                        <w:t>Εσόδων</w:t>
                      </w:r>
                      <w:r w:rsidRPr="008754B8">
                        <w:rPr>
                          <w:rFonts w:asciiTheme="minorHAnsi" w:hAnsiTheme="minorHAnsi" w:cstheme="minorHAnsi"/>
                          <w:spacing w:val="-9"/>
                        </w:rPr>
                        <w:t xml:space="preserve"> </w:t>
                      </w:r>
                      <w:r w:rsidRPr="008754B8">
                        <w:rPr>
                          <w:rFonts w:asciiTheme="minorHAnsi" w:hAnsiTheme="minorHAnsi" w:cstheme="minorHAnsi"/>
                        </w:rPr>
                        <w:t>το</w:t>
                      </w:r>
                      <w:r w:rsidRPr="008754B8">
                        <w:rPr>
                          <w:rFonts w:asciiTheme="minorHAnsi" w:hAnsiTheme="minorHAnsi" w:cstheme="minorHAnsi"/>
                          <w:spacing w:val="-5"/>
                        </w:rPr>
                        <w:t xml:space="preserve"> </w:t>
                      </w:r>
                      <w:r w:rsidRPr="008754B8">
                        <w:rPr>
                          <w:rFonts w:asciiTheme="minorHAnsi" w:hAnsiTheme="minorHAnsi" w:cstheme="minorHAnsi"/>
                        </w:rPr>
                        <w:t>2016,</w:t>
                      </w:r>
                      <w:r w:rsidRPr="008754B8">
                        <w:rPr>
                          <w:rFonts w:asciiTheme="minorHAnsi" w:hAnsiTheme="minorHAnsi" w:cstheme="minorHAnsi"/>
                          <w:spacing w:val="-8"/>
                        </w:rPr>
                        <w:t xml:space="preserve"> </w:t>
                      </w:r>
                      <w:r w:rsidRPr="008754B8">
                        <w:rPr>
                          <w:rFonts w:asciiTheme="minorHAnsi" w:hAnsiTheme="minorHAnsi" w:cstheme="minorHAnsi"/>
                        </w:rPr>
                        <w:t>η</w:t>
                      </w:r>
                      <w:r w:rsidRPr="008754B8">
                        <w:rPr>
                          <w:rFonts w:asciiTheme="minorHAnsi" w:hAnsiTheme="minorHAnsi" w:cstheme="minorHAnsi"/>
                          <w:spacing w:val="-7"/>
                        </w:rPr>
                        <w:t xml:space="preserve"> </w:t>
                      </w:r>
                      <w:r w:rsidRPr="008754B8">
                        <w:rPr>
                          <w:rFonts w:asciiTheme="minorHAnsi" w:hAnsiTheme="minorHAnsi" w:cstheme="minorHAnsi"/>
                        </w:rPr>
                        <w:t>καλλιέργεια</w:t>
                      </w:r>
                      <w:r w:rsidRPr="008754B8">
                        <w:rPr>
                          <w:rFonts w:asciiTheme="minorHAnsi" w:hAnsiTheme="minorHAnsi" w:cstheme="minorHAnsi"/>
                          <w:spacing w:val="-9"/>
                        </w:rPr>
                        <w:t xml:space="preserve"> </w:t>
                      </w:r>
                      <w:r w:rsidRPr="008754B8">
                        <w:rPr>
                          <w:rFonts w:asciiTheme="minorHAnsi" w:hAnsiTheme="minorHAnsi" w:cstheme="minorHAnsi"/>
                        </w:rPr>
                        <w:t>της</w:t>
                      </w:r>
                      <w:r w:rsidRPr="008754B8">
                        <w:rPr>
                          <w:rFonts w:asciiTheme="minorHAnsi" w:hAnsiTheme="minorHAnsi" w:cstheme="minorHAnsi"/>
                          <w:spacing w:val="-7"/>
                        </w:rPr>
                        <w:t xml:space="preserve"> </w:t>
                      </w:r>
                      <w:r w:rsidRPr="008754B8">
                        <w:rPr>
                          <w:rFonts w:asciiTheme="minorHAnsi" w:hAnsiTheme="minorHAnsi" w:cstheme="minorHAnsi"/>
                        </w:rPr>
                        <w:t>φορολογικής</w:t>
                      </w:r>
                      <w:r w:rsidRPr="008754B8">
                        <w:rPr>
                          <w:rFonts w:asciiTheme="minorHAnsi" w:hAnsiTheme="minorHAnsi" w:cstheme="minorHAnsi"/>
                          <w:spacing w:val="-7"/>
                        </w:rPr>
                        <w:t xml:space="preserve"> </w:t>
                      </w:r>
                      <w:r w:rsidRPr="008754B8">
                        <w:rPr>
                          <w:rFonts w:asciiTheme="minorHAnsi" w:hAnsiTheme="minorHAnsi" w:cstheme="minorHAnsi"/>
                        </w:rPr>
                        <w:t>συνείδησης</w:t>
                      </w:r>
                      <w:r w:rsidRPr="008754B8">
                        <w:rPr>
                          <w:rFonts w:asciiTheme="minorHAnsi" w:hAnsiTheme="minorHAnsi" w:cstheme="minorHAnsi"/>
                          <w:spacing w:val="-7"/>
                        </w:rPr>
                        <w:t xml:space="preserve"> </w:t>
                      </w:r>
                      <w:r w:rsidRPr="008754B8">
                        <w:rPr>
                          <w:rFonts w:asciiTheme="minorHAnsi" w:hAnsiTheme="minorHAnsi" w:cstheme="minorHAnsi"/>
                        </w:rPr>
                        <w:t>μπορεί να ενταχθεί και στη Β</w:t>
                      </w:r>
                      <w:r>
                        <w:rPr>
                          <w:rFonts w:asciiTheme="minorHAnsi" w:hAnsiTheme="minorHAnsi" w:cstheme="minorHAnsi"/>
                        </w:rPr>
                        <w:t>΄</w:t>
                      </w:r>
                      <w:r w:rsidRPr="008754B8">
                        <w:rPr>
                          <w:rFonts w:asciiTheme="minorHAnsi" w:hAnsiTheme="minorHAnsi" w:cstheme="minorHAnsi"/>
                        </w:rPr>
                        <w:t>/</w:t>
                      </w:r>
                      <w:proofErr w:type="spellStart"/>
                      <w:r w:rsidRPr="008754B8">
                        <w:rPr>
                          <w:rFonts w:asciiTheme="minorHAnsi" w:hAnsiTheme="minorHAnsi" w:cstheme="minorHAnsi"/>
                        </w:rPr>
                        <w:t>θμια</w:t>
                      </w:r>
                      <w:proofErr w:type="spellEnd"/>
                      <w:r w:rsidRPr="008754B8">
                        <w:rPr>
                          <w:rFonts w:asciiTheme="minorHAnsi" w:hAnsiTheme="minorHAnsi" w:cstheme="minorHAnsi"/>
                        </w:rPr>
                        <w:t xml:space="preserve"> Εκπαίδευση (Γυμνάσια και Λύκεια) με διαφορετικές εκπαιδευτικές </w:t>
                      </w:r>
                      <w:r w:rsidRPr="008754B8">
                        <w:rPr>
                          <w:rFonts w:asciiTheme="minorHAnsi" w:hAnsiTheme="minorHAnsi" w:cstheme="minorHAnsi"/>
                          <w:spacing w:val="-2"/>
                        </w:rPr>
                        <w:t xml:space="preserve">μορφές. </w:t>
                      </w:r>
                    </w:p>
                    <w:p w:rsidR="001111BB" w:rsidRPr="005F6BB5" w:rsidRDefault="001111BB" w:rsidP="001111BB">
                      <w:pPr>
                        <w:pStyle w:val="a3"/>
                        <w:spacing w:before="21" w:line="278" w:lineRule="auto"/>
                        <w:ind w:left="110" w:right="115"/>
                        <w:jc w:val="both"/>
                        <w:rPr>
                          <w:rFonts w:asciiTheme="minorHAnsi" w:hAnsiTheme="minorHAnsi" w:cstheme="minorHAnsi"/>
                        </w:rPr>
                      </w:pPr>
                      <w:r w:rsidRPr="005F6BB5">
                        <w:rPr>
                          <w:rFonts w:asciiTheme="minorHAnsi" w:hAnsiTheme="minorHAnsi" w:cstheme="minorHAnsi"/>
                        </w:rPr>
                        <w:t>Σημείωση: Η έρευνα διεξήχθη σε τυχαίο δείγμα σχολείων της Επικράτειας, με σκοπό τη διερεύνηση της στάσης των εκπαιδευτικών ως προς τη διδασκαλία της συγκεκριμένης θεματικής ενότητας, την αποτύπωση της παρούσας κατάστασης όσον αφορά στα υποστηρικτικά μέσα διδασκαλίας, την καταγραφή</w:t>
                      </w:r>
                      <w:r w:rsidRPr="005F6BB5">
                        <w:rPr>
                          <w:rFonts w:asciiTheme="minorHAnsi" w:hAnsiTheme="minorHAnsi" w:cstheme="minorHAnsi"/>
                          <w:spacing w:val="-4"/>
                        </w:rPr>
                        <w:t xml:space="preserve"> </w:t>
                      </w:r>
                      <w:r w:rsidRPr="005F6BB5">
                        <w:rPr>
                          <w:rFonts w:asciiTheme="minorHAnsi" w:hAnsiTheme="minorHAnsi" w:cstheme="minorHAnsi"/>
                        </w:rPr>
                        <w:t>προτάσεων</w:t>
                      </w:r>
                      <w:r w:rsidRPr="005F6BB5">
                        <w:rPr>
                          <w:rFonts w:asciiTheme="minorHAnsi" w:hAnsiTheme="minorHAnsi" w:cstheme="minorHAnsi"/>
                          <w:spacing w:val="-2"/>
                        </w:rPr>
                        <w:t xml:space="preserve"> </w:t>
                      </w:r>
                      <w:r w:rsidRPr="005F6BB5">
                        <w:rPr>
                          <w:rFonts w:asciiTheme="minorHAnsi" w:hAnsiTheme="minorHAnsi" w:cstheme="minorHAnsi"/>
                        </w:rPr>
                        <w:t>διδασκαλίας</w:t>
                      </w:r>
                      <w:r w:rsidRPr="005F6BB5">
                        <w:rPr>
                          <w:rFonts w:asciiTheme="minorHAnsi" w:hAnsiTheme="minorHAnsi" w:cstheme="minorHAnsi"/>
                          <w:spacing w:val="-4"/>
                        </w:rPr>
                        <w:t xml:space="preserve"> </w:t>
                      </w:r>
                      <w:r w:rsidRPr="005F6BB5">
                        <w:rPr>
                          <w:rFonts w:asciiTheme="minorHAnsi" w:hAnsiTheme="minorHAnsi" w:cstheme="minorHAnsi"/>
                        </w:rPr>
                        <w:t>και</w:t>
                      </w:r>
                      <w:r w:rsidRPr="005F6BB5">
                        <w:rPr>
                          <w:rFonts w:asciiTheme="minorHAnsi" w:hAnsiTheme="minorHAnsi" w:cstheme="minorHAnsi"/>
                          <w:spacing w:val="-1"/>
                        </w:rPr>
                        <w:t xml:space="preserve"> </w:t>
                      </w:r>
                      <w:r w:rsidRPr="005F6BB5">
                        <w:rPr>
                          <w:rFonts w:asciiTheme="minorHAnsi" w:hAnsiTheme="minorHAnsi" w:cstheme="minorHAnsi"/>
                        </w:rPr>
                        <w:t>την</w:t>
                      </w:r>
                      <w:r w:rsidRPr="005F6BB5">
                        <w:rPr>
                          <w:rFonts w:asciiTheme="minorHAnsi" w:hAnsiTheme="minorHAnsi" w:cstheme="minorHAnsi"/>
                          <w:spacing w:val="-6"/>
                        </w:rPr>
                        <w:t xml:space="preserve"> </w:t>
                      </w:r>
                      <w:r w:rsidRPr="005F6BB5">
                        <w:rPr>
                          <w:rFonts w:asciiTheme="minorHAnsi" w:hAnsiTheme="minorHAnsi" w:cstheme="minorHAnsi"/>
                        </w:rPr>
                        <w:t>εμπλοκή των</w:t>
                      </w:r>
                      <w:r w:rsidRPr="005F6BB5">
                        <w:rPr>
                          <w:rFonts w:asciiTheme="minorHAnsi" w:hAnsiTheme="minorHAnsi" w:cstheme="minorHAnsi"/>
                          <w:spacing w:val="-2"/>
                        </w:rPr>
                        <w:t xml:space="preserve"> </w:t>
                      </w:r>
                      <w:r w:rsidRPr="005F6BB5">
                        <w:rPr>
                          <w:rFonts w:asciiTheme="minorHAnsi" w:hAnsiTheme="minorHAnsi" w:cstheme="minorHAnsi"/>
                        </w:rPr>
                        <w:t>εκπαιδευτικών</w:t>
                      </w:r>
                      <w:r w:rsidRPr="005F6BB5">
                        <w:rPr>
                          <w:rFonts w:asciiTheme="minorHAnsi" w:hAnsiTheme="minorHAnsi" w:cstheme="minorHAnsi"/>
                          <w:spacing w:val="-2"/>
                        </w:rPr>
                        <w:t xml:space="preserve"> </w:t>
                      </w:r>
                      <w:r w:rsidRPr="005F6BB5">
                        <w:rPr>
                          <w:rFonts w:asciiTheme="minorHAnsi" w:hAnsiTheme="minorHAnsi" w:cstheme="minorHAnsi"/>
                        </w:rPr>
                        <w:t>στο</w:t>
                      </w:r>
                      <w:r w:rsidRPr="005F6BB5">
                        <w:rPr>
                          <w:rFonts w:asciiTheme="minorHAnsi" w:hAnsiTheme="minorHAnsi" w:cstheme="minorHAnsi"/>
                          <w:spacing w:val="-4"/>
                        </w:rPr>
                        <w:t xml:space="preserve"> </w:t>
                      </w:r>
                      <w:r w:rsidRPr="005F6BB5">
                        <w:rPr>
                          <w:rFonts w:asciiTheme="minorHAnsi" w:hAnsiTheme="minorHAnsi" w:cstheme="minorHAnsi"/>
                        </w:rPr>
                        <w:t>πρόγραμμα</w:t>
                      </w:r>
                      <w:r w:rsidRPr="005F6BB5">
                        <w:rPr>
                          <w:rFonts w:asciiTheme="minorHAnsi" w:hAnsiTheme="minorHAnsi" w:cstheme="minorHAnsi"/>
                          <w:spacing w:val="-4"/>
                        </w:rPr>
                        <w:t xml:space="preserve"> </w:t>
                      </w:r>
                      <w:r w:rsidRPr="005F6BB5">
                        <w:rPr>
                          <w:rFonts w:asciiTheme="minorHAnsi" w:hAnsiTheme="minorHAnsi" w:cstheme="minorHAnsi"/>
                        </w:rPr>
                        <w:t>από</w:t>
                      </w:r>
                      <w:r w:rsidRPr="005F6BB5">
                        <w:rPr>
                          <w:rFonts w:asciiTheme="minorHAnsi" w:hAnsiTheme="minorHAnsi" w:cstheme="minorHAnsi"/>
                          <w:spacing w:val="-4"/>
                        </w:rPr>
                        <w:t xml:space="preserve"> </w:t>
                      </w:r>
                      <w:r w:rsidRPr="005F6BB5">
                        <w:rPr>
                          <w:rFonts w:asciiTheme="minorHAnsi" w:hAnsiTheme="minorHAnsi" w:cstheme="minorHAnsi"/>
                        </w:rPr>
                        <w:t>τα</w:t>
                      </w:r>
                      <w:r w:rsidRPr="005F6BB5">
                        <w:rPr>
                          <w:rFonts w:asciiTheme="minorHAnsi" w:hAnsiTheme="minorHAnsi" w:cstheme="minorHAnsi"/>
                          <w:spacing w:val="-4"/>
                        </w:rPr>
                        <w:t xml:space="preserve"> </w:t>
                      </w:r>
                      <w:r w:rsidRPr="005F6BB5">
                        <w:rPr>
                          <w:rFonts w:asciiTheme="minorHAnsi" w:hAnsiTheme="minorHAnsi" w:cstheme="minorHAnsi"/>
                        </w:rPr>
                        <w:t>πρώτα στάδια</w:t>
                      </w:r>
                      <w:r w:rsidRPr="005F6BB5">
                        <w:rPr>
                          <w:rFonts w:asciiTheme="minorHAnsi" w:hAnsiTheme="minorHAnsi" w:cstheme="minorHAnsi"/>
                          <w:spacing w:val="-1"/>
                        </w:rPr>
                        <w:t xml:space="preserve"> </w:t>
                      </w:r>
                      <w:r w:rsidRPr="005F6BB5">
                        <w:rPr>
                          <w:rFonts w:asciiTheme="minorHAnsi" w:hAnsiTheme="minorHAnsi" w:cstheme="minorHAnsi"/>
                        </w:rPr>
                        <w:t>του</w:t>
                      </w:r>
                      <w:r w:rsidRPr="005F6BB5">
                        <w:rPr>
                          <w:rFonts w:asciiTheme="minorHAnsi" w:hAnsiTheme="minorHAnsi" w:cstheme="minorHAnsi"/>
                          <w:spacing w:val="-3"/>
                        </w:rPr>
                        <w:t xml:space="preserve"> </w:t>
                      </w:r>
                      <w:r w:rsidRPr="005F6BB5">
                        <w:rPr>
                          <w:rFonts w:asciiTheme="minorHAnsi" w:hAnsiTheme="minorHAnsi" w:cstheme="minorHAnsi"/>
                        </w:rPr>
                        <w:t>σχεδιασμού</w:t>
                      </w:r>
                      <w:r w:rsidRPr="005F6BB5">
                        <w:rPr>
                          <w:rFonts w:asciiTheme="minorHAnsi" w:hAnsiTheme="minorHAnsi" w:cstheme="minorHAnsi"/>
                          <w:spacing w:val="-3"/>
                        </w:rPr>
                        <w:t xml:space="preserve"> </w:t>
                      </w:r>
                      <w:r w:rsidRPr="005F6BB5">
                        <w:rPr>
                          <w:rFonts w:asciiTheme="minorHAnsi" w:hAnsiTheme="minorHAnsi" w:cstheme="minorHAnsi"/>
                        </w:rPr>
                        <w:t>του.</w:t>
                      </w:r>
                      <w:r w:rsidRPr="005F6BB5">
                        <w:rPr>
                          <w:rFonts w:asciiTheme="minorHAnsi" w:hAnsiTheme="minorHAnsi" w:cstheme="minorHAnsi"/>
                          <w:spacing w:val="-3"/>
                        </w:rPr>
                        <w:t xml:space="preserve"> </w:t>
                      </w:r>
                      <w:r w:rsidRPr="005F6BB5">
                        <w:rPr>
                          <w:rFonts w:asciiTheme="minorHAnsi" w:hAnsiTheme="minorHAnsi" w:cstheme="minorHAnsi"/>
                        </w:rPr>
                        <w:t>Τα</w:t>
                      </w:r>
                      <w:r w:rsidRPr="005F6BB5">
                        <w:rPr>
                          <w:rFonts w:asciiTheme="minorHAnsi" w:hAnsiTheme="minorHAnsi" w:cstheme="minorHAnsi"/>
                          <w:spacing w:val="-6"/>
                        </w:rPr>
                        <w:t xml:space="preserve"> </w:t>
                      </w:r>
                      <w:r w:rsidRPr="005F6BB5">
                        <w:rPr>
                          <w:rFonts w:asciiTheme="minorHAnsi" w:hAnsiTheme="minorHAnsi" w:cstheme="minorHAnsi"/>
                        </w:rPr>
                        <w:t>αποτελέσματα</w:t>
                      </w:r>
                      <w:r w:rsidRPr="005F6BB5">
                        <w:rPr>
                          <w:rFonts w:asciiTheme="minorHAnsi" w:hAnsiTheme="minorHAnsi" w:cstheme="minorHAnsi"/>
                          <w:spacing w:val="-2"/>
                        </w:rPr>
                        <w:t xml:space="preserve"> </w:t>
                      </w:r>
                      <w:r w:rsidRPr="005F6BB5">
                        <w:rPr>
                          <w:rFonts w:asciiTheme="minorHAnsi" w:hAnsiTheme="minorHAnsi" w:cstheme="minorHAnsi"/>
                        </w:rPr>
                        <w:t>της</w:t>
                      </w:r>
                      <w:r w:rsidRPr="005F6BB5">
                        <w:rPr>
                          <w:rFonts w:asciiTheme="minorHAnsi" w:hAnsiTheme="minorHAnsi" w:cstheme="minorHAnsi"/>
                          <w:spacing w:val="-6"/>
                        </w:rPr>
                        <w:t xml:space="preserve"> </w:t>
                      </w:r>
                      <w:r w:rsidRPr="005F6BB5">
                        <w:rPr>
                          <w:rFonts w:asciiTheme="minorHAnsi" w:hAnsiTheme="minorHAnsi" w:cstheme="minorHAnsi"/>
                        </w:rPr>
                        <w:t>έρευνας</w:t>
                      </w:r>
                      <w:r w:rsidRPr="005F6BB5">
                        <w:rPr>
                          <w:rFonts w:asciiTheme="minorHAnsi" w:hAnsiTheme="minorHAnsi" w:cstheme="minorHAnsi"/>
                          <w:spacing w:val="-1"/>
                        </w:rPr>
                        <w:t xml:space="preserve"> </w:t>
                      </w:r>
                      <w:r w:rsidRPr="005F6BB5">
                        <w:rPr>
                          <w:rFonts w:asciiTheme="minorHAnsi" w:hAnsiTheme="minorHAnsi" w:cstheme="minorHAnsi"/>
                        </w:rPr>
                        <w:t>είναι</w:t>
                      </w:r>
                      <w:r w:rsidRPr="005F6BB5">
                        <w:rPr>
                          <w:rFonts w:asciiTheme="minorHAnsi" w:hAnsiTheme="minorHAnsi" w:cstheme="minorHAnsi"/>
                          <w:spacing w:val="-6"/>
                        </w:rPr>
                        <w:t xml:space="preserve"> </w:t>
                      </w:r>
                      <w:r w:rsidRPr="005F6BB5">
                        <w:rPr>
                          <w:rFonts w:asciiTheme="minorHAnsi" w:hAnsiTheme="minorHAnsi" w:cstheme="minorHAnsi"/>
                        </w:rPr>
                        <w:t>αναρτημένα</w:t>
                      </w:r>
                      <w:r w:rsidRPr="005F6BB5">
                        <w:rPr>
                          <w:rFonts w:asciiTheme="minorHAnsi" w:hAnsiTheme="minorHAnsi" w:cstheme="minorHAnsi"/>
                          <w:spacing w:val="-1"/>
                        </w:rPr>
                        <w:t xml:space="preserve"> </w:t>
                      </w:r>
                      <w:r w:rsidRPr="005F6BB5">
                        <w:rPr>
                          <w:rFonts w:asciiTheme="minorHAnsi" w:hAnsiTheme="minorHAnsi" w:cstheme="minorHAnsi"/>
                        </w:rPr>
                        <w:t>στην</w:t>
                      </w:r>
                      <w:r w:rsidRPr="005F6BB5">
                        <w:rPr>
                          <w:rFonts w:asciiTheme="minorHAnsi" w:hAnsiTheme="minorHAnsi" w:cstheme="minorHAnsi"/>
                          <w:spacing w:val="-8"/>
                        </w:rPr>
                        <w:t xml:space="preserve"> </w:t>
                      </w:r>
                      <w:r w:rsidRPr="005F6BB5">
                        <w:rPr>
                          <w:rFonts w:asciiTheme="minorHAnsi" w:hAnsiTheme="minorHAnsi" w:cstheme="minorHAnsi"/>
                        </w:rPr>
                        <w:t>ιστοσελίδα</w:t>
                      </w:r>
                      <w:r w:rsidRPr="005F6BB5">
                        <w:rPr>
                          <w:rFonts w:asciiTheme="minorHAnsi" w:hAnsiTheme="minorHAnsi" w:cstheme="minorHAnsi"/>
                          <w:spacing w:val="-1"/>
                        </w:rPr>
                        <w:t xml:space="preserve"> </w:t>
                      </w:r>
                      <w:r w:rsidRPr="005F6BB5">
                        <w:rPr>
                          <w:rFonts w:asciiTheme="minorHAnsi" w:hAnsiTheme="minorHAnsi" w:cstheme="minorHAnsi"/>
                        </w:rPr>
                        <w:t>της</w:t>
                      </w:r>
                      <w:r w:rsidRPr="005F6BB5">
                        <w:rPr>
                          <w:rFonts w:asciiTheme="minorHAnsi" w:hAnsiTheme="minorHAnsi" w:cstheme="minorHAnsi"/>
                          <w:spacing w:val="-6"/>
                        </w:rPr>
                        <w:t xml:space="preserve"> </w:t>
                      </w:r>
                      <w:r w:rsidRPr="005F6BB5">
                        <w:rPr>
                          <w:rFonts w:asciiTheme="minorHAnsi" w:hAnsiTheme="minorHAnsi" w:cstheme="minorHAnsi"/>
                        </w:rPr>
                        <w:t>ΑΑΔΕ</w:t>
                      </w:r>
                      <w:r w:rsidRPr="008754B8">
                        <w:t xml:space="preserve"> </w:t>
                      </w:r>
                      <w:hyperlink r:id="rId7" w:history="1">
                        <w:r w:rsidRPr="005F6BB5">
                          <w:rPr>
                            <w:rStyle w:val="-"/>
                            <w:rFonts w:asciiTheme="minorHAnsi" w:hAnsiTheme="minorHAnsi" w:cstheme="minorHAnsi"/>
                            <w:color w:val="4472C4" w:themeColor="accent1"/>
                          </w:rPr>
                          <w:t>https://www.aade.gr/shediasmos-apologismos/meletes-ereynes/ekpaideytika-programmata-gia-tin-kalliergeia-forologikis-syneidisis</w:t>
                        </w:r>
                      </w:hyperlink>
                    </w:p>
                    <w:p w:rsidR="001111BB" w:rsidRPr="008075F9" w:rsidRDefault="001111BB" w:rsidP="001111BB">
                      <w:pPr>
                        <w:pStyle w:val="a3"/>
                        <w:spacing w:before="21" w:line="278" w:lineRule="auto"/>
                        <w:ind w:left="110" w:right="115"/>
                        <w:jc w:val="both"/>
                        <w:rPr>
                          <w:rFonts w:asciiTheme="minorHAnsi" w:hAnsiTheme="minorHAnsi" w:cstheme="minorHAnsi"/>
                          <w:i/>
                        </w:rPr>
                      </w:pPr>
                    </w:p>
                  </w:txbxContent>
                </v:textbox>
                <w10:wrap type="topAndBottom" anchorx="page"/>
              </v:shape>
            </w:pict>
          </mc:Fallback>
        </mc:AlternateContent>
      </w:r>
      <w:r w:rsidRPr="00F2706C">
        <w:rPr>
          <w:rFonts w:cstheme="minorHAnsi"/>
          <w:b/>
        </w:rPr>
        <w:t>Δυνατότητα</w:t>
      </w:r>
      <w:r>
        <w:rPr>
          <w:rFonts w:cstheme="minorHAnsi"/>
          <w:b/>
        </w:rPr>
        <w:t xml:space="preserve"> επέκτασης</w:t>
      </w:r>
    </w:p>
    <w:p w:rsidR="001111BB" w:rsidRPr="00F2706C" w:rsidRDefault="001111BB" w:rsidP="001111BB">
      <w:pPr>
        <w:spacing w:before="10" w:line="276" w:lineRule="auto"/>
        <w:rPr>
          <w:rFonts w:cstheme="minorHAnsi"/>
          <w:b/>
        </w:rPr>
      </w:pPr>
    </w:p>
    <w:p w:rsidR="001111BB" w:rsidRPr="00F2706C" w:rsidRDefault="001111BB" w:rsidP="001111BB">
      <w:pPr>
        <w:spacing w:before="262" w:line="276" w:lineRule="auto"/>
        <w:ind w:left="235"/>
        <w:rPr>
          <w:rFonts w:cstheme="minorHAnsi"/>
          <w:b/>
        </w:rPr>
      </w:pPr>
      <w:r w:rsidRPr="00F2706C">
        <w:rPr>
          <w:rFonts w:cstheme="minorHAnsi"/>
          <w:noProof/>
          <w:lang w:eastAsia="el-GR"/>
        </w:rPr>
        <mc:AlternateContent>
          <mc:Choice Requires="wps">
            <w:drawing>
              <wp:anchor distT="0" distB="0" distL="0" distR="0" simplePos="0" relativeHeight="251662336" behindDoc="1" locked="0" layoutInCell="1" allowOverlap="1" wp14:anchorId="5AE24B3F" wp14:editId="366DA0BB">
                <wp:simplePos x="0" y="0"/>
                <wp:positionH relativeFrom="page">
                  <wp:posOffset>647700</wp:posOffset>
                </wp:positionH>
                <wp:positionV relativeFrom="paragraph">
                  <wp:posOffset>349250</wp:posOffset>
                </wp:positionV>
                <wp:extent cx="6270625" cy="1552575"/>
                <wp:effectExtent l="0" t="0" r="15875" b="28575"/>
                <wp:wrapTopAndBottom/>
                <wp:docPr id="37" name="docshape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0625" cy="15525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111BB" w:rsidRPr="008075F9" w:rsidRDefault="001111BB" w:rsidP="001111BB">
                            <w:pPr>
                              <w:pStyle w:val="a3"/>
                              <w:spacing w:before="21" w:line="276" w:lineRule="auto"/>
                              <w:ind w:left="110" w:right="113"/>
                              <w:jc w:val="both"/>
                              <w:rPr>
                                <w:rFonts w:asciiTheme="minorHAnsi" w:hAnsiTheme="minorHAnsi" w:cstheme="minorHAnsi"/>
                              </w:rPr>
                            </w:pPr>
                            <w:r w:rsidRPr="008075F9">
                              <w:rPr>
                                <w:rFonts w:asciiTheme="minorHAnsi" w:hAnsiTheme="minorHAnsi" w:cstheme="minorHAnsi"/>
                              </w:rPr>
                              <w:t xml:space="preserve">Το Εργαστήριο είναι δομημένο με τέτοιον τρόπο ώστε ένα μεγάλο μέρος του να αφορά </w:t>
                            </w:r>
                            <w:r>
                              <w:rPr>
                                <w:rFonts w:asciiTheme="minorHAnsi" w:hAnsiTheme="minorHAnsi" w:cstheme="minorHAnsi"/>
                              </w:rPr>
                              <w:t xml:space="preserve">βιωματικές δραστηριότητες, παιχνίδια ρόλων και  παιχνίδια συνεργασίας και κατασκευών. Οι δραστηριότητες  είναι εμπλουτισμένες με ακουστικό και οπτικό υλικό, ενώ </w:t>
                            </w:r>
                            <w:r w:rsidRPr="008075F9">
                              <w:rPr>
                                <w:rFonts w:asciiTheme="minorHAnsi" w:hAnsiTheme="minorHAnsi" w:cstheme="minorHAnsi"/>
                                <w:spacing w:val="-3"/>
                              </w:rPr>
                              <w:t xml:space="preserve"> </w:t>
                            </w:r>
                            <w:r w:rsidRPr="008075F9">
                              <w:rPr>
                                <w:rFonts w:asciiTheme="minorHAnsi" w:hAnsiTheme="minorHAnsi" w:cstheme="minorHAnsi"/>
                              </w:rPr>
                              <w:t>τα</w:t>
                            </w:r>
                            <w:r w:rsidRPr="008075F9">
                              <w:rPr>
                                <w:rFonts w:asciiTheme="minorHAnsi" w:hAnsiTheme="minorHAnsi" w:cstheme="minorHAnsi"/>
                                <w:spacing w:val="-2"/>
                              </w:rPr>
                              <w:t xml:space="preserve"> </w:t>
                            </w:r>
                            <w:r>
                              <w:rPr>
                                <w:rFonts w:asciiTheme="minorHAnsi" w:hAnsiTheme="minorHAnsi" w:cstheme="minorHAnsi"/>
                                <w:spacing w:val="-2"/>
                              </w:rPr>
                              <w:t xml:space="preserve"> μαθήματα βραχείας εκπαίδευσης “</w:t>
                            </w:r>
                            <w:r>
                              <w:rPr>
                                <w:rFonts w:asciiTheme="minorHAnsi" w:hAnsiTheme="minorHAnsi" w:cstheme="minorHAnsi"/>
                                <w:spacing w:val="-2"/>
                                <w:lang w:val="en-US"/>
                              </w:rPr>
                              <w:t>microlearning</w:t>
                            </w:r>
                            <w:r w:rsidRPr="00A4227C">
                              <w:rPr>
                                <w:rFonts w:asciiTheme="minorHAnsi" w:hAnsiTheme="minorHAnsi" w:cstheme="minorHAnsi"/>
                                <w:spacing w:val="-2"/>
                              </w:rPr>
                              <w:t xml:space="preserve"> </w:t>
                            </w:r>
                            <w:r>
                              <w:rPr>
                                <w:rFonts w:asciiTheme="minorHAnsi" w:hAnsiTheme="minorHAnsi" w:cstheme="minorHAnsi"/>
                                <w:spacing w:val="-2"/>
                                <w:lang w:val="en-US"/>
                              </w:rPr>
                              <w:t>videoclips</w:t>
                            </w:r>
                            <w:r>
                              <w:rPr>
                                <w:rFonts w:asciiTheme="minorHAnsi" w:hAnsiTheme="minorHAnsi" w:cstheme="minorHAnsi"/>
                                <w:spacing w:val="-2"/>
                              </w:rPr>
                              <w:t>”</w:t>
                            </w:r>
                            <w:r w:rsidRPr="00A4227C">
                              <w:rPr>
                                <w:rFonts w:asciiTheme="minorHAnsi" w:hAnsiTheme="minorHAnsi" w:cstheme="minorHAnsi"/>
                                <w:spacing w:val="-2"/>
                              </w:rPr>
                              <w:t>(</w:t>
                            </w:r>
                            <w:proofErr w:type="spellStart"/>
                            <w:r w:rsidRPr="008075F9">
                              <w:rPr>
                                <w:rFonts w:asciiTheme="minorHAnsi" w:hAnsiTheme="minorHAnsi" w:cstheme="minorHAnsi"/>
                              </w:rPr>
                              <w:t>microclips</w:t>
                            </w:r>
                            <w:proofErr w:type="spellEnd"/>
                            <w:r w:rsidRPr="00A4227C">
                              <w:rPr>
                                <w:rFonts w:asciiTheme="minorHAnsi" w:hAnsiTheme="minorHAnsi" w:cstheme="minorHAnsi"/>
                              </w:rPr>
                              <w:t>)</w:t>
                            </w:r>
                            <w:r w:rsidRPr="008075F9">
                              <w:rPr>
                                <w:rFonts w:asciiTheme="minorHAnsi" w:hAnsiTheme="minorHAnsi" w:cstheme="minorHAnsi"/>
                                <w:spacing w:val="-1"/>
                              </w:rPr>
                              <w:t xml:space="preserve"> </w:t>
                            </w:r>
                            <w:r w:rsidRPr="008075F9">
                              <w:rPr>
                                <w:rFonts w:asciiTheme="minorHAnsi" w:hAnsiTheme="minorHAnsi" w:cstheme="minorHAnsi"/>
                              </w:rPr>
                              <w:t>διατίθενται</w:t>
                            </w:r>
                            <w:r w:rsidRPr="008075F9">
                              <w:rPr>
                                <w:rFonts w:asciiTheme="minorHAnsi" w:hAnsiTheme="minorHAnsi" w:cstheme="minorHAnsi"/>
                                <w:spacing w:val="-1"/>
                              </w:rPr>
                              <w:t xml:space="preserve"> </w:t>
                            </w:r>
                            <w:r w:rsidRPr="008075F9">
                              <w:rPr>
                                <w:rFonts w:asciiTheme="minorHAnsi" w:hAnsiTheme="minorHAnsi" w:cstheme="minorHAnsi"/>
                              </w:rPr>
                              <w:t>σε</w:t>
                            </w:r>
                            <w:r w:rsidRPr="008075F9">
                              <w:rPr>
                                <w:rFonts w:asciiTheme="minorHAnsi" w:hAnsiTheme="minorHAnsi" w:cstheme="minorHAnsi"/>
                                <w:spacing w:val="-1"/>
                              </w:rPr>
                              <w:t xml:space="preserve"> </w:t>
                            </w:r>
                            <w:r w:rsidRPr="008075F9">
                              <w:rPr>
                                <w:rFonts w:asciiTheme="minorHAnsi" w:hAnsiTheme="minorHAnsi" w:cstheme="minorHAnsi"/>
                              </w:rPr>
                              <w:t>όλες</w:t>
                            </w:r>
                            <w:r w:rsidRPr="008075F9">
                              <w:rPr>
                                <w:rFonts w:asciiTheme="minorHAnsi" w:hAnsiTheme="minorHAnsi" w:cstheme="minorHAnsi"/>
                                <w:spacing w:val="-3"/>
                              </w:rPr>
                              <w:t xml:space="preserve"> </w:t>
                            </w:r>
                            <w:r w:rsidRPr="008075F9">
                              <w:rPr>
                                <w:rFonts w:asciiTheme="minorHAnsi" w:hAnsiTheme="minorHAnsi" w:cstheme="minorHAnsi"/>
                              </w:rPr>
                              <w:t>τις</w:t>
                            </w:r>
                            <w:r w:rsidRPr="008075F9">
                              <w:rPr>
                                <w:rFonts w:asciiTheme="minorHAnsi" w:hAnsiTheme="minorHAnsi" w:cstheme="minorHAnsi"/>
                                <w:spacing w:val="-3"/>
                              </w:rPr>
                              <w:t xml:space="preserve"> </w:t>
                            </w:r>
                            <w:r w:rsidRPr="008075F9">
                              <w:rPr>
                                <w:rFonts w:asciiTheme="minorHAnsi" w:hAnsiTheme="minorHAnsi" w:cstheme="minorHAnsi"/>
                              </w:rPr>
                              <w:t>γλώσσες</w:t>
                            </w:r>
                            <w:r w:rsidRPr="008075F9">
                              <w:rPr>
                                <w:rFonts w:asciiTheme="minorHAnsi" w:hAnsiTheme="minorHAnsi" w:cstheme="minorHAnsi"/>
                                <w:spacing w:val="-3"/>
                              </w:rPr>
                              <w:t xml:space="preserve"> </w:t>
                            </w:r>
                            <w:r w:rsidRPr="008075F9">
                              <w:rPr>
                                <w:rFonts w:asciiTheme="minorHAnsi" w:hAnsiTheme="minorHAnsi" w:cstheme="minorHAnsi"/>
                              </w:rPr>
                              <w:t>της</w:t>
                            </w:r>
                            <w:r w:rsidRPr="008075F9">
                              <w:rPr>
                                <w:rFonts w:asciiTheme="minorHAnsi" w:hAnsiTheme="minorHAnsi" w:cstheme="minorHAnsi"/>
                                <w:spacing w:val="-3"/>
                              </w:rPr>
                              <w:t xml:space="preserve"> </w:t>
                            </w:r>
                            <w:r w:rsidRPr="008075F9">
                              <w:rPr>
                                <w:rFonts w:asciiTheme="minorHAnsi" w:hAnsiTheme="minorHAnsi" w:cstheme="minorHAnsi"/>
                              </w:rPr>
                              <w:t>Ευρωπαϊκής</w:t>
                            </w:r>
                            <w:r w:rsidRPr="008075F9">
                              <w:rPr>
                                <w:rFonts w:asciiTheme="minorHAnsi" w:hAnsiTheme="minorHAnsi" w:cstheme="minorHAnsi"/>
                                <w:spacing w:val="-3"/>
                              </w:rPr>
                              <w:t xml:space="preserve"> </w:t>
                            </w:r>
                            <w:r w:rsidRPr="008075F9">
                              <w:rPr>
                                <w:rFonts w:asciiTheme="minorHAnsi" w:hAnsiTheme="minorHAnsi" w:cstheme="minorHAnsi"/>
                              </w:rPr>
                              <w:t>Ένωσης,</w:t>
                            </w:r>
                            <w:r w:rsidRPr="008075F9">
                              <w:rPr>
                                <w:rFonts w:asciiTheme="minorHAnsi" w:hAnsiTheme="minorHAnsi" w:cstheme="minorHAnsi"/>
                                <w:spacing w:val="-3"/>
                              </w:rPr>
                              <w:t xml:space="preserve"> </w:t>
                            </w:r>
                            <w:r w:rsidRPr="008075F9">
                              <w:rPr>
                                <w:rFonts w:asciiTheme="minorHAnsi" w:hAnsiTheme="minorHAnsi" w:cstheme="minorHAnsi"/>
                              </w:rPr>
                              <w:t xml:space="preserve">γεγονός που τα καθιστά </w:t>
                            </w:r>
                            <w:proofErr w:type="spellStart"/>
                            <w:r w:rsidRPr="008075F9">
                              <w:rPr>
                                <w:rFonts w:asciiTheme="minorHAnsi" w:hAnsiTheme="minorHAnsi" w:cstheme="minorHAnsi"/>
                              </w:rPr>
                              <w:t>προσβάσιμα</w:t>
                            </w:r>
                            <w:proofErr w:type="spellEnd"/>
                            <w:r w:rsidRPr="008075F9">
                              <w:rPr>
                                <w:rFonts w:asciiTheme="minorHAnsi" w:hAnsiTheme="minorHAnsi" w:cstheme="minorHAnsi"/>
                              </w:rPr>
                              <w:t xml:space="preserve"> και σε μαθητές</w:t>
                            </w:r>
                            <w:r>
                              <w:rPr>
                                <w:rFonts w:asciiTheme="minorHAnsi" w:hAnsiTheme="minorHAnsi" w:cstheme="minorHAnsi"/>
                              </w:rPr>
                              <w:t>/</w:t>
                            </w:r>
                            <w:proofErr w:type="spellStart"/>
                            <w:r w:rsidRPr="008075F9">
                              <w:rPr>
                                <w:rFonts w:asciiTheme="minorHAnsi" w:hAnsiTheme="minorHAnsi" w:cstheme="minorHAnsi"/>
                              </w:rPr>
                              <w:t>τριες</w:t>
                            </w:r>
                            <w:proofErr w:type="spellEnd"/>
                            <w:r w:rsidRPr="008075F9">
                              <w:rPr>
                                <w:rFonts w:asciiTheme="minorHAnsi" w:hAnsiTheme="minorHAnsi" w:cstheme="minorHAnsi"/>
                              </w:rPr>
                              <w:t xml:space="preserve"> που δεν κατέχουν επαρκώς την ελληνική γλώσσα. Σε περίπτωση που το σχολείο δεν διαθέτει ηλεκτρονικά μέσα, δίνονται τα σενάρια των </w:t>
                            </w:r>
                            <w:r>
                              <w:rPr>
                                <w:rFonts w:asciiTheme="minorHAnsi" w:hAnsiTheme="minorHAnsi" w:cstheme="minorHAnsi"/>
                              </w:rPr>
                              <w:t>“</w:t>
                            </w:r>
                            <w:proofErr w:type="spellStart"/>
                            <w:r w:rsidRPr="008075F9">
                              <w:rPr>
                                <w:rFonts w:asciiTheme="minorHAnsi" w:hAnsiTheme="minorHAnsi" w:cstheme="minorHAnsi"/>
                              </w:rPr>
                              <w:t>microclips</w:t>
                            </w:r>
                            <w:proofErr w:type="spellEnd"/>
                            <w:r>
                              <w:rPr>
                                <w:rFonts w:asciiTheme="minorHAnsi" w:hAnsiTheme="minorHAnsi" w:cstheme="minorHAnsi"/>
                              </w:rPr>
                              <w:t>”</w:t>
                            </w:r>
                            <w:r w:rsidRPr="00A4227C">
                              <w:rPr>
                                <w:rFonts w:asciiTheme="minorHAnsi" w:hAnsiTheme="minorHAnsi" w:cstheme="minorHAnsi"/>
                              </w:rPr>
                              <w:t>,</w:t>
                            </w:r>
                            <w:r w:rsidRPr="008075F9">
                              <w:rPr>
                                <w:rFonts w:asciiTheme="minorHAnsi" w:hAnsiTheme="minorHAnsi" w:cstheme="minorHAnsi"/>
                              </w:rPr>
                              <w:t xml:space="preserve"> τα οποία μπορούν να αναγνωστούν στην τάξη υπό τη μορφή παιχνιδιού ρόλων</w:t>
                            </w:r>
                            <w:r w:rsidRPr="005F6BB5">
                              <w:rPr>
                                <w:rFonts w:asciiTheme="minorHAnsi" w:hAnsiTheme="minorHAnsi" w:cstheme="minorHAnsi"/>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AE24B3F" id="docshape40" o:spid="_x0000_s1027" type="#_x0000_t202" style="position:absolute;left:0;text-align:left;margin-left:51pt;margin-top:27.5pt;width:493.75pt;height:122.2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" filled="f" strokeweight=".5pt">
                <v:textbox inset="0,0,0,0">
                  <w:txbxContent>
                    <w:p w:rsidR="001111BB" w:rsidRPr="008075F9" w:rsidRDefault="001111BB" w:rsidP="001111BB">
                      <w:pPr>
                        <w:pStyle w:val="a3"/>
                        <w:spacing w:before="21" w:line="276" w:lineRule="auto"/>
                        <w:ind w:left="110" w:right="113"/>
                        <w:jc w:val="both"/>
                        <w:rPr>
                          <w:rFonts w:asciiTheme="minorHAnsi" w:hAnsiTheme="minorHAnsi" w:cstheme="minorHAnsi"/>
                        </w:rPr>
                      </w:pPr>
                      <w:r w:rsidRPr="008075F9">
                        <w:rPr>
                          <w:rFonts w:asciiTheme="minorHAnsi" w:hAnsiTheme="minorHAnsi" w:cstheme="minorHAnsi"/>
                        </w:rPr>
                        <w:t xml:space="preserve">Το Εργαστήριο είναι δομημένο με τέτοιον τρόπο ώστε ένα μεγάλο μέρος του να αφορά </w:t>
                      </w:r>
                      <w:r>
                        <w:rPr>
                          <w:rFonts w:asciiTheme="minorHAnsi" w:hAnsiTheme="minorHAnsi" w:cstheme="minorHAnsi"/>
                        </w:rPr>
                        <w:t xml:space="preserve">βιωματικές δραστηριότητες, παιχνίδια ρόλων και  παιχνίδια συνεργασίας και κατασκευών. Οι δραστηριότητες  είναι εμπλουτισμένες με ακουστικό και οπτικό υλικό, ενώ </w:t>
                      </w:r>
                      <w:r w:rsidRPr="008075F9">
                        <w:rPr>
                          <w:rFonts w:asciiTheme="minorHAnsi" w:hAnsiTheme="minorHAnsi" w:cstheme="minorHAnsi"/>
                          <w:spacing w:val="-3"/>
                        </w:rPr>
                        <w:t xml:space="preserve"> </w:t>
                      </w:r>
                      <w:r w:rsidRPr="008075F9">
                        <w:rPr>
                          <w:rFonts w:asciiTheme="minorHAnsi" w:hAnsiTheme="minorHAnsi" w:cstheme="minorHAnsi"/>
                        </w:rPr>
                        <w:t>τα</w:t>
                      </w:r>
                      <w:r w:rsidRPr="008075F9">
                        <w:rPr>
                          <w:rFonts w:asciiTheme="minorHAnsi" w:hAnsiTheme="minorHAnsi" w:cstheme="minorHAnsi"/>
                          <w:spacing w:val="-2"/>
                        </w:rPr>
                        <w:t xml:space="preserve"> </w:t>
                      </w:r>
                      <w:r>
                        <w:rPr>
                          <w:rFonts w:asciiTheme="minorHAnsi" w:hAnsiTheme="minorHAnsi" w:cstheme="minorHAnsi"/>
                          <w:spacing w:val="-2"/>
                        </w:rPr>
                        <w:t xml:space="preserve"> μαθήματα βραχείας εκπαίδευσης “</w:t>
                      </w:r>
                      <w:r>
                        <w:rPr>
                          <w:rFonts w:asciiTheme="minorHAnsi" w:hAnsiTheme="minorHAnsi" w:cstheme="minorHAnsi"/>
                          <w:spacing w:val="-2"/>
                          <w:lang w:val="en-US"/>
                        </w:rPr>
                        <w:t>microlearning</w:t>
                      </w:r>
                      <w:r w:rsidRPr="00A4227C">
                        <w:rPr>
                          <w:rFonts w:asciiTheme="minorHAnsi" w:hAnsiTheme="minorHAnsi" w:cstheme="minorHAnsi"/>
                          <w:spacing w:val="-2"/>
                        </w:rPr>
                        <w:t xml:space="preserve"> </w:t>
                      </w:r>
                      <w:r>
                        <w:rPr>
                          <w:rFonts w:asciiTheme="minorHAnsi" w:hAnsiTheme="minorHAnsi" w:cstheme="minorHAnsi"/>
                          <w:spacing w:val="-2"/>
                          <w:lang w:val="en-US"/>
                        </w:rPr>
                        <w:t>videoclips</w:t>
                      </w:r>
                      <w:r>
                        <w:rPr>
                          <w:rFonts w:asciiTheme="minorHAnsi" w:hAnsiTheme="minorHAnsi" w:cstheme="minorHAnsi"/>
                          <w:spacing w:val="-2"/>
                        </w:rPr>
                        <w:t>”</w:t>
                      </w:r>
                      <w:r w:rsidRPr="00A4227C">
                        <w:rPr>
                          <w:rFonts w:asciiTheme="minorHAnsi" w:hAnsiTheme="minorHAnsi" w:cstheme="minorHAnsi"/>
                          <w:spacing w:val="-2"/>
                        </w:rPr>
                        <w:t>(</w:t>
                      </w:r>
                      <w:proofErr w:type="spellStart"/>
                      <w:r w:rsidRPr="008075F9">
                        <w:rPr>
                          <w:rFonts w:asciiTheme="minorHAnsi" w:hAnsiTheme="minorHAnsi" w:cstheme="minorHAnsi"/>
                        </w:rPr>
                        <w:t>microclips</w:t>
                      </w:r>
                      <w:proofErr w:type="spellEnd"/>
                      <w:r w:rsidRPr="00A4227C">
                        <w:rPr>
                          <w:rFonts w:asciiTheme="minorHAnsi" w:hAnsiTheme="minorHAnsi" w:cstheme="minorHAnsi"/>
                        </w:rPr>
                        <w:t>)</w:t>
                      </w:r>
                      <w:r w:rsidRPr="008075F9">
                        <w:rPr>
                          <w:rFonts w:asciiTheme="minorHAnsi" w:hAnsiTheme="minorHAnsi" w:cstheme="minorHAnsi"/>
                          <w:spacing w:val="-1"/>
                        </w:rPr>
                        <w:t xml:space="preserve"> </w:t>
                      </w:r>
                      <w:r w:rsidRPr="008075F9">
                        <w:rPr>
                          <w:rFonts w:asciiTheme="minorHAnsi" w:hAnsiTheme="minorHAnsi" w:cstheme="minorHAnsi"/>
                        </w:rPr>
                        <w:t>διατίθενται</w:t>
                      </w:r>
                      <w:r w:rsidRPr="008075F9">
                        <w:rPr>
                          <w:rFonts w:asciiTheme="minorHAnsi" w:hAnsiTheme="minorHAnsi" w:cstheme="minorHAnsi"/>
                          <w:spacing w:val="-1"/>
                        </w:rPr>
                        <w:t xml:space="preserve"> </w:t>
                      </w:r>
                      <w:r w:rsidRPr="008075F9">
                        <w:rPr>
                          <w:rFonts w:asciiTheme="minorHAnsi" w:hAnsiTheme="minorHAnsi" w:cstheme="minorHAnsi"/>
                        </w:rPr>
                        <w:t>σε</w:t>
                      </w:r>
                      <w:r w:rsidRPr="008075F9">
                        <w:rPr>
                          <w:rFonts w:asciiTheme="minorHAnsi" w:hAnsiTheme="minorHAnsi" w:cstheme="minorHAnsi"/>
                          <w:spacing w:val="-1"/>
                        </w:rPr>
                        <w:t xml:space="preserve"> </w:t>
                      </w:r>
                      <w:r w:rsidRPr="008075F9">
                        <w:rPr>
                          <w:rFonts w:asciiTheme="minorHAnsi" w:hAnsiTheme="minorHAnsi" w:cstheme="minorHAnsi"/>
                        </w:rPr>
                        <w:t>όλες</w:t>
                      </w:r>
                      <w:r w:rsidRPr="008075F9">
                        <w:rPr>
                          <w:rFonts w:asciiTheme="minorHAnsi" w:hAnsiTheme="minorHAnsi" w:cstheme="minorHAnsi"/>
                          <w:spacing w:val="-3"/>
                        </w:rPr>
                        <w:t xml:space="preserve"> </w:t>
                      </w:r>
                      <w:r w:rsidRPr="008075F9">
                        <w:rPr>
                          <w:rFonts w:asciiTheme="minorHAnsi" w:hAnsiTheme="minorHAnsi" w:cstheme="minorHAnsi"/>
                        </w:rPr>
                        <w:t>τις</w:t>
                      </w:r>
                      <w:r w:rsidRPr="008075F9">
                        <w:rPr>
                          <w:rFonts w:asciiTheme="minorHAnsi" w:hAnsiTheme="minorHAnsi" w:cstheme="minorHAnsi"/>
                          <w:spacing w:val="-3"/>
                        </w:rPr>
                        <w:t xml:space="preserve"> </w:t>
                      </w:r>
                      <w:r w:rsidRPr="008075F9">
                        <w:rPr>
                          <w:rFonts w:asciiTheme="minorHAnsi" w:hAnsiTheme="minorHAnsi" w:cstheme="minorHAnsi"/>
                        </w:rPr>
                        <w:t>γλώσσες</w:t>
                      </w:r>
                      <w:r w:rsidRPr="008075F9">
                        <w:rPr>
                          <w:rFonts w:asciiTheme="minorHAnsi" w:hAnsiTheme="minorHAnsi" w:cstheme="minorHAnsi"/>
                          <w:spacing w:val="-3"/>
                        </w:rPr>
                        <w:t xml:space="preserve"> </w:t>
                      </w:r>
                      <w:r w:rsidRPr="008075F9">
                        <w:rPr>
                          <w:rFonts w:asciiTheme="minorHAnsi" w:hAnsiTheme="minorHAnsi" w:cstheme="minorHAnsi"/>
                        </w:rPr>
                        <w:t>της</w:t>
                      </w:r>
                      <w:r w:rsidRPr="008075F9">
                        <w:rPr>
                          <w:rFonts w:asciiTheme="minorHAnsi" w:hAnsiTheme="minorHAnsi" w:cstheme="minorHAnsi"/>
                          <w:spacing w:val="-3"/>
                        </w:rPr>
                        <w:t xml:space="preserve"> </w:t>
                      </w:r>
                      <w:r w:rsidRPr="008075F9">
                        <w:rPr>
                          <w:rFonts w:asciiTheme="minorHAnsi" w:hAnsiTheme="minorHAnsi" w:cstheme="minorHAnsi"/>
                        </w:rPr>
                        <w:t>Ευρωπαϊκής</w:t>
                      </w:r>
                      <w:r w:rsidRPr="008075F9">
                        <w:rPr>
                          <w:rFonts w:asciiTheme="minorHAnsi" w:hAnsiTheme="minorHAnsi" w:cstheme="minorHAnsi"/>
                          <w:spacing w:val="-3"/>
                        </w:rPr>
                        <w:t xml:space="preserve"> </w:t>
                      </w:r>
                      <w:r w:rsidRPr="008075F9">
                        <w:rPr>
                          <w:rFonts w:asciiTheme="minorHAnsi" w:hAnsiTheme="minorHAnsi" w:cstheme="minorHAnsi"/>
                        </w:rPr>
                        <w:t>Ένωσης,</w:t>
                      </w:r>
                      <w:r w:rsidRPr="008075F9">
                        <w:rPr>
                          <w:rFonts w:asciiTheme="minorHAnsi" w:hAnsiTheme="minorHAnsi" w:cstheme="minorHAnsi"/>
                          <w:spacing w:val="-3"/>
                        </w:rPr>
                        <w:t xml:space="preserve"> </w:t>
                      </w:r>
                      <w:r w:rsidRPr="008075F9">
                        <w:rPr>
                          <w:rFonts w:asciiTheme="minorHAnsi" w:hAnsiTheme="minorHAnsi" w:cstheme="minorHAnsi"/>
                        </w:rPr>
                        <w:t>γεγονός που τα καθιστά προσβάσιμα και σε μαθητές</w:t>
                      </w:r>
                      <w:r>
                        <w:rPr>
                          <w:rFonts w:asciiTheme="minorHAnsi" w:hAnsiTheme="minorHAnsi" w:cstheme="minorHAnsi"/>
                        </w:rPr>
                        <w:t>/</w:t>
                      </w:r>
                      <w:proofErr w:type="spellStart"/>
                      <w:r w:rsidRPr="008075F9">
                        <w:rPr>
                          <w:rFonts w:asciiTheme="minorHAnsi" w:hAnsiTheme="minorHAnsi" w:cstheme="minorHAnsi"/>
                        </w:rPr>
                        <w:t>τριες</w:t>
                      </w:r>
                      <w:proofErr w:type="spellEnd"/>
                      <w:r w:rsidRPr="008075F9">
                        <w:rPr>
                          <w:rFonts w:asciiTheme="minorHAnsi" w:hAnsiTheme="minorHAnsi" w:cstheme="minorHAnsi"/>
                        </w:rPr>
                        <w:t xml:space="preserve"> που δεν κατέχουν επαρκώς την ελληνική γλώσσα. Σε περίπτωση που το σχολείο δεν διαθέτει ηλεκτρονικά μέσα, δίνονται τα σενάρια των </w:t>
                      </w:r>
                      <w:r>
                        <w:rPr>
                          <w:rFonts w:asciiTheme="minorHAnsi" w:hAnsiTheme="minorHAnsi" w:cstheme="minorHAnsi"/>
                        </w:rPr>
                        <w:t>“</w:t>
                      </w:r>
                      <w:proofErr w:type="spellStart"/>
                      <w:r w:rsidRPr="008075F9">
                        <w:rPr>
                          <w:rFonts w:asciiTheme="minorHAnsi" w:hAnsiTheme="minorHAnsi" w:cstheme="minorHAnsi"/>
                        </w:rPr>
                        <w:t>microclips</w:t>
                      </w:r>
                      <w:proofErr w:type="spellEnd"/>
                      <w:r>
                        <w:rPr>
                          <w:rFonts w:asciiTheme="minorHAnsi" w:hAnsiTheme="minorHAnsi" w:cstheme="minorHAnsi"/>
                        </w:rPr>
                        <w:t>”</w:t>
                      </w:r>
                      <w:r w:rsidRPr="00A4227C">
                        <w:rPr>
                          <w:rFonts w:asciiTheme="minorHAnsi" w:hAnsiTheme="minorHAnsi" w:cstheme="minorHAnsi"/>
                        </w:rPr>
                        <w:t>,</w:t>
                      </w:r>
                      <w:r w:rsidRPr="008075F9">
                        <w:rPr>
                          <w:rFonts w:asciiTheme="minorHAnsi" w:hAnsiTheme="minorHAnsi" w:cstheme="minorHAnsi"/>
                        </w:rPr>
                        <w:t xml:space="preserve"> τα οποία μπορούν να αναγνωστούν στην τάξη υπό τη μορφή παιχνιδιού ρόλων</w:t>
                      </w:r>
                      <w:r w:rsidRPr="005F6BB5">
                        <w:rPr>
                          <w:rFonts w:asciiTheme="minorHAnsi" w:hAnsiTheme="minorHAnsi" w:cstheme="minorHAnsi"/>
                        </w:rPr>
                        <w:t>.</w:t>
                      </w:r>
                    </w:p>
                  </w:txbxContent>
                </v:textbox>
                <w10:wrap type="topAndBottom" anchorx="page"/>
              </v:shape>
            </w:pict>
          </mc:Fallback>
        </mc:AlternateContent>
      </w:r>
      <w:r w:rsidRPr="00F2706C">
        <w:rPr>
          <w:rFonts w:cstheme="minorHAnsi"/>
          <w:b/>
          <w:spacing w:val="-2"/>
        </w:rPr>
        <w:t>Προσβασιμότητα</w:t>
      </w:r>
    </w:p>
    <w:p w:rsidR="001111BB" w:rsidRPr="00F2706C" w:rsidRDefault="001111BB" w:rsidP="001111BB">
      <w:pPr>
        <w:spacing w:before="31" w:line="276" w:lineRule="auto"/>
        <w:rPr>
          <w:rFonts w:cstheme="minorHAnsi"/>
          <w:b/>
        </w:rPr>
      </w:pPr>
    </w:p>
    <w:p w:rsidR="000C7BF8" w:rsidRDefault="000C7BF8"/>
    <w:sectPr w:rsidR="000C7BF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C63" w:rsidRDefault="00D01C63" w:rsidP="005C7882">
      <w:r>
        <w:separator/>
      </w:r>
    </w:p>
  </w:endnote>
  <w:endnote w:type="continuationSeparator" w:id="0">
    <w:p w:rsidR="00D01C63" w:rsidRDefault="00D01C63" w:rsidP="005C7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C63" w:rsidRDefault="00D01C63" w:rsidP="005C7882">
      <w:r>
        <w:separator/>
      </w:r>
    </w:p>
  </w:footnote>
  <w:footnote w:type="continuationSeparator" w:id="0">
    <w:p w:rsidR="00D01C63" w:rsidRDefault="00D01C63" w:rsidP="005C78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882" w:rsidRDefault="005C7882" w:rsidP="005C7882">
    <w:pPr>
      <w:pStyle w:val="a4"/>
      <w:jc w:val="center"/>
    </w:pPr>
    <w:r>
      <w:rPr>
        <w:noProof/>
        <w:lang w:eastAsia="el-GR"/>
        <w14:ligatures w14:val="standardContextual"/>
      </w:rPr>
      <w:drawing>
        <wp:inline distT="0" distB="0" distL="0" distR="0" wp14:anchorId="536CEFDE" wp14:editId="153B026D">
          <wp:extent cx="3340100" cy="572135"/>
          <wp:effectExtent l="0" t="0" r="0" b="0"/>
          <wp:docPr id="1" name="Εικόνα 1" descr="Εικόνα που περιέχει κείμενο, στιγμιότυπο οθόνης, γραμματοσειρά, Μπελ ηλεκτρίκ&#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37" name="Εικόνα 37"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1BB"/>
    <w:rsid w:val="000C7BF8"/>
    <w:rsid w:val="001111BB"/>
    <w:rsid w:val="005C7882"/>
    <w:rsid w:val="00CF1263"/>
    <w:rsid w:val="00D01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8BCDB"/>
  <w15:chartTrackingRefBased/>
  <w15:docId w15:val="{E36E2D62-748D-4E8A-A2EC-EBBF89A2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111BB"/>
    <w:pPr>
      <w:widowControl w:val="0"/>
      <w:autoSpaceDE w:val="0"/>
      <w:autoSpaceDN w:val="0"/>
      <w:spacing w:after="0" w:line="240" w:lineRule="auto"/>
    </w:pPr>
    <w:rPr>
      <w:rFonts w:ascii="Calibri" w:eastAsia="Calibri" w:hAnsi="Calibri" w:cs="Calibri"/>
      <w:kern w:val="0"/>
      <w:lang w:val="el-G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1111BB"/>
    <w:rPr>
      <w:rFonts w:ascii="Cambria" w:eastAsia="Cambria" w:hAnsi="Cambria" w:cs="Cambria"/>
    </w:rPr>
  </w:style>
  <w:style w:type="character" w:customStyle="1" w:styleId="Char">
    <w:name w:val="Σώμα κειμένου Char"/>
    <w:basedOn w:val="a0"/>
    <w:link w:val="a3"/>
    <w:uiPriority w:val="1"/>
    <w:rsid w:val="001111BB"/>
    <w:rPr>
      <w:rFonts w:ascii="Cambria" w:eastAsia="Cambria" w:hAnsi="Cambria" w:cs="Cambria"/>
      <w:kern w:val="0"/>
      <w:lang w:val="el-GR"/>
      <w14:ligatures w14:val="none"/>
    </w:rPr>
  </w:style>
  <w:style w:type="character" w:styleId="-">
    <w:name w:val="Hyperlink"/>
    <w:basedOn w:val="a0"/>
    <w:uiPriority w:val="99"/>
    <w:unhideWhenUsed/>
    <w:rsid w:val="001111BB"/>
    <w:rPr>
      <w:color w:val="0563C1" w:themeColor="hyperlink"/>
      <w:u w:val="single"/>
    </w:rPr>
  </w:style>
  <w:style w:type="paragraph" w:styleId="a4">
    <w:name w:val="header"/>
    <w:basedOn w:val="a"/>
    <w:link w:val="Char0"/>
    <w:uiPriority w:val="99"/>
    <w:unhideWhenUsed/>
    <w:rsid w:val="005C7882"/>
    <w:pPr>
      <w:tabs>
        <w:tab w:val="center" w:pos="4153"/>
        <w:tab w:val="right" w:pos="8306"/>
      </w:tabs>
    </w:pPr>
  </w:style>
  <w:style w:type="character" w:customStyle="1" w:styleId="Char0">
    <w:name w:val="Κεφαλίδα Char"/>
    <w:basedOn w:val="a0"/>
    <w:link w:val="a4"/>
    <w:uiPriority w:val="99"/>
    <w:rsid w:val="005C7882"/>
    <w:rPr>
      <w:rFonts w:ascii="Calibri" w:eastAsia="Calibri" w:hAnsi="Calibri" w:cs="Calibri"/>
      <w:kern w:val="0"/>
      <w:lang w:val="el-GR"/>
      <w14:ligatures w14:val="none"/>
    </w:rPr>
  </w:style>
  <w:style w:type="paragraph" w:styleId="a5">
    <w:name w:val="footer"/>
    <w:basedOn w:val="a"/>
    <w:link w:val="Char1"/>
    <w:uiPriority w:val="99"/>
    <w:unhideWhenUsed/>
    <w:rsid w:val="005C7882"/>
    <w:pPr>
      <w:tabs>
        <w:tab w:val="center" w:pos="4153"/>
        <w:tab w:val="right" w:pos="8306"/>
      </w:tabs>
    </w:pPr>
  </w:style>
  <w:style w:type="character" w:customStyle="1" w:styleId="Char1">
    <w:name w:val="Υποσέλιδο Char"/>
    <w:basedOn w:val="a0"/>
    <w:link w:val="a5"/>
    <w:uiPriority w:val="99"/>
    <w:rsid w:val="005C7882"/>
    <w:rPr>
      <w:rFonts w:ascii="Calibri" w:eastAsia="Calibri" w:hAnsi="Calibri" w:cs="Calibri"/>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ade.gr/shediasmos-apologismos/meletes-ereynes/ekpaideytika-programmata-gia-tin-kalliergeia-forologikis-syneidisi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ade.gr/shediasmos-apologismos/meletes-ereynes/ekpaideytika-programmata-gia-tin-kalliergeia-forologikis-syneidisi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Words>
  <Characters>36</Characters>
  <Application>Microsoft Office Word</Application>
  <DocSecurity>0</DocSecurity>
  <Lines>1</Lines>
  <Paragraphs>1</Paragraphs>
  <ScaleCrop>false</ScaleCrop>
  <Company/>
  <LinksUpToDate>false</LinksUpToDate>
  <CharactersWithSpaces>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Παναγιώτης Πήλιουρας</dc:creator>
  <cp:keywords/>
  <dc:description/>
  <cp:lastModifiedBy>Στειακάκης Χρυσοβαλάντης</cp:lastModifiedBy>
  <cp:revision>2</cp:revision>
  <dcterms:created xsi:type="dcterms:W3CDTF">2024-10-20T20:23:00Z</dcterms:created>
  <dcterms:modified xsi:type="dcterms:W3CDTF">2024-11-18T08:39:00Z</dcterms:modified>
</cp:coreProperties>
</file>