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92A711" w14:textId="77777777" w:rsidR="004C7DF4" w:rsidRDefault="004C7DF4" w:rsidP="00043015">
      <w:pPr>
        <w:jc w:val="center"/>
      </w:pPr>
    </w:p>
    <w:p w14:paraId="1FB61EB3" w14:textId="77777777" w:rsidR="004E21F2" w:rsidRPr="004E21F2" w:rsidRDefault="004E21F2" w:rsidP="00A95D11">
      <w:pPr>
        <w:spacing w:line="276" w:lineRule="auto"/>
        <w:ind w:left="105"/>
        <w:jc w:val="center"/>
        <w:rPr>
          <w:b/>
        </w:rPr>
      </w:pPr>
      <w:r w:rsidRPr="004E21F2">
        <w:rPr>
          <w:b/>
        </w:rPr>
        <w:t>ΦΥΛΛΟ</w:t>
      </w:r>
      <w:r w:rsidRPr="004E21F2">
        <w:rPr>
          <w:b/>
          <w:spacing w:val="-4"/>
        </w:rPr>
        <w:t xml:space="preserve"> </w:t>
      </w:r>
      <w:r w:rsidRPr="004E21F2">
        <w:rPr>
          <w:b/>
        </w:rPr>
        <w:t>ΕΡΓΑΣΙΑΣ</w:t>
      </w:r>
      <w:r w:rsidRPr="004E21F2">
        <w:rPr>
          <w:b/>
          <w:spacing w:val="-6"/>
        </w:rPr>
        <w:t xml:space="preserve"> </w:t>
      </w:r>
      <w:r w:rsidRPr="004E21F2">
        <w:rPr>
          <w:b/>
        </w:rPr>
        <w:t>(για</w:t>
      </w:r>
      <w:r w:rsidRPr="004E21F2">
        <w:rPr>
          <w:b/>
          <w:spacing w:val="2"/>
        </w:rPr>
        <w:t xml:space="preserve"> </w:t>
      </w:r>
      <w:r w:rsidRPr="004E21F2">
        <w:rPr>
          <w:b/>
        </w:rPr>
        <w:t>2</w:t>
      </w:r>
      <w:r w:rsidRPr="004E21F2">
        <w:rPr>
          <w:b/>
          <w:vertAlign w:val="superscript"/>
        </w:rPr>
        <w:t>ο</w:t>
      </w:r>
      <w:r w:rsidRPr="004E21F2">
        <w:rPr>
          <w:b/>
          <w:spacing w:val="-3"/>
        </w:rPr>
        <w:t xml:space="preserve"> </w:t>
      </w:r>
      <w:r w:rsidRPr="004E21F2">
        <w:rPr>
          <w:b/>
        </w:rPr>
        <w:t>εργαστήριο)</w:t>
      </w:r>
    </w:p>
    <w:p w14:paraId="28C48EF9" w14:textId="77777777" w:rsidR="004E21F2" w:rsidRPr="004E21F2" w:rsidRDefault="004E21F2" w:rsidP="00A95D11">
      <w:pPr>
        <w:spacing w:line="276" w:lineRule="auto"/>
        <w:rPr>
          <w:b/>
        </w:rPr>
      </w:pPr>
    </w:p>
    <w:p w14:paraId="17ADA70C" w14:textId="77777777" w:rsidR="004E21F2" w:rsidRPr="004E21F2" w:rsidRDefault="004E21F2" w:rsidP="00A95D11">
      <w:pPr>
        <w:spacing w:before="5" w:line="276" w:lineRule="auto"/>
        <w:rPr>
          <w:b/>
        </w:rPr>
      </w:pPr>
    </w:p>
    <w:p w14:paraId="7BEE40DC" w14:textId="77777777" w:rsidR="004E21F2" w:rsidRPr="004E21F2" w:rsidRDefault="004E21F2" w:rsidP="00A95D11">
      <w:pPr>
        <w:spacing w:line="276" w:lineRule="auto"/>
        <w:ind w:left="105"/>
        <w:rPr>
          <w:b/>
        </w:rPr>
      </w:pPr>
      <w:r w:rsidRPr="004E21F2">
        <w:rPr>
          <w:b/>
        </w:rPr>
        <w:t>Δραστηριότητα</w:t>
      </w:r>
      <w:r w:rsidRPr="004E21F2">
        <w:rPr>
          <w:b/>
          <w:spacing w:val="-2"/>
        </w:rPr>
        <w:t xml:space="preserve"> </w:t>
      </w:r>
      <w:r w:rsidRPr="004E21F2">
        <w:rPr>
          <w:b/>
        </w:rPr>
        <w:t>1</w:t>
      </w:r>
      <w:r w:rsidRPr="004E21F2">
        <w:rPr>
          <w:b/>
          <w:vertAlign w:val="superscript"/>
        </w:rPr>
        <w:t>η</w:t>
      </w:r>
    </w:p>
    <w:p w14:paraId="41FBC8C1" w14:textId="2B5B5E42" w:rsidR="004E21F2" w:rsidRPr="004E21F2" w:rsidRDefault="004E21F2" w:rsidP="00A95D11">
      <w:pPr>
        <w:spacing w:before="144" w:line="276" w:lineRule="auto"/>
        <w:ind w:left="105"/>
        <w:jc w:val="both"/>
      </w:pPr>
      <w:r w:rsidRPr="004E21F2">
        <w:t>Καλείστε να χωριστείτε σε ομάδες και να αποφασίσετε το</w:t>
      </w:r>
      <w:r w:rsidR="00DE7A36">
        <w:t>ν</w:t>
      </w:r>
      <w:r w:rsidRPr="004E21F2">
        <w:t xml:space="preserve"> ρόλο της κάθε ομάδας</w:t>
      </w:r>
      <w:r w:rsidRPr="004E21F2">
        <w:rPr>
          <w:spacing w:val="1"/>
        </w:rPr>
        <w:t xml:space="preserve"> </w:t>
      </w:r>
      <w:r w:rsidRPr="004E21F2">
        <w:t>(βασίλισσα,</w:t>
      </w:r>
      <w:r w:rsidRPr="004E21F2">
        <w:rPr>
          <w:spacing w:val="-7"/>
        </w:rPr>
        <w:t xml:space="preserve"> </w:t>
      </w:r>
      <w:r w:rsidRPr="004E21F2">
        <w:t>εργάτριες,</w:t>
      </w:r>
      <w:r w:rsidRPr="004E21F2">
        <w:rPr>
          <w:spacing w:val="-6"/>
        </w:rPr>
        <w:t xml:space="preserve"> </w:t>
      </w:r>
      <w:r w:rsidRPr="004E21F2">
        <w:t>κηφήνες,</w:t>
      </w:r>
      <w:r w:rsidRPr="004E21F2">
        <w:rPr>
          <w:spacing w:val="-7"/>
        </w:rPr>
        <w:t xml:space="preserve"> </w:t>
      </w:r>
      <w:r w:rsidRPr="004E21F2">
        <w:t>γόνος,</w:t>
      </w:r>
      <w:r w:rsidRPr="004E21F2">
        <w:rPr>
          <w:spacing w:val="-6"/>
        </w:rPr>
        <w:t xml:space="preserve"> </w:t>
      </w:r>
      <w:r w:rsidRPr="004E21F2">
        <w:t>εχθροί</w:t>
      </w:r>
      <w:r w:rsidRPr="004E21F2">
        <w:rPr>
          <w:spacing w:val="-3"/>
        </w:rPr>
        <w:t xml:space="preserve"> </w:t>
      </w:r>
      <w:r w:rsidRPr="004E21F2">
        <w:t>μελισσών).</w:t>
      </w:r>
      <w:r w:rsidRPr="004E21F2">
        <w:rPr>
          <w:spacing w:val="-4"/>
        </w:rPr>
        <w:t xml:space="preserve"> </w:t>
      </w:r>
      <w:r w:rsidRPr="004E21F2">
        <w:t>Στη</w:t>
      </w:r>
      <w:r w:rsidRPr="004E21F2">
        <w:rPr>
          <w:spacing w:val="-3"/>
        </w:rPr>
        <w:t xml:space="preserve"> </w:t>
      </w:r>
      <w:r w:rsidRPr="004E21F2">
        <w:t>συνέχεια</w:t>
      </w:r>
      <w:r w:rsidR="00DE7A36">
        <w:t>,</w:t>
      </w:r>
      <w:r w:rsidRPr="004E21F2">
        <w:rPr>
          <w:spacing w:val="-7"/>
        </w:rPr>
        <w:t xml:space="preserve"> </w:t>
      </w:r>
      <w:r w:rsidRPr="004E21F2">
        <w:t>συζητείστε</w:t>
      </w:r>
      <w:r w:rsidR="00DE7A36">
        <w:t xml:space="preserve"> </w:t>
      </w:r>
      <w:bookmarkStart w:id="0" w:name="_GoBack"/>
      <w:bookmarkEnd w:id="0"/>
      <w:r w:rsidRPr="004E21F2">
        <w:rPr>
          <w:spacing w:val="-52"/>
        </w:rPr>
        <w:t xml:space="preserve"> </w:t>
      </w:r>
      <w:r w:rsidR="00A95D11">
        <w:rPr>
          <w:spacing w:val="-52"/>
        </w:rPr>
        <w:t xml:space="preserve"> </w:t>
      </w:r>
      <w:r w:rsidRPr="004E21F2">
        <w:t>σύντομα</w:t>
      </w:r>
      <w:r w:rsidRPr="004E21F2">
        <w:rPr>
          <w:spacing w:val="-5"/>
        </w:rPr>
        <w:t xml:space="preserve"> </w:t>
      </w:r>
      <w:r w:rsidRPr="004E21F2">
        <w:t>μεταξύ</w:t>
      </w:r>
      <w:r w:rsidRPr="004E21F2">
        <w:rPr>
          <w:spacing w:val="-3"/>
        </w:rPr>
        <w:t xml:space="preserve"> </w:t>
      </w:r>
      <w:r w:rsidRPr="004E21F2">
        <w:t>σας τους</w:t>
      </w:r>
      <w:r w:rsidRPr="004E21F2">
        <w:rPr>
          <w:spacing w:val="-1"/>
        </w:rPr>
        <w:t xml:space="preserve"> </w:t>
      </w:r>
      <w:r w:rsidRPr="004E21F2">
        <w:t>ρόλους που</w:t>
      </w:r>
      <w:r w:rsidRPr="004E21F2">
        <w:rPr>
          <w:spacing w:val="-3"/>
        </w:rPr>
        <w:t xml:space="preserve"> </w:t>
      </w:r>
      <w:r w:rsidRPr="004E21F2">
        <w:t>διαδραματίζει</w:t>
      </w:r>
      <w:r w:rsidRPr="004E21F2">
        <w:rPr>
          <w:spacing w:val="-1"/>
        </w:rPr>
        <w:t xml:space="preserve"> </w:t>
      </w:r>
      <w:r w:rsidRPr="004E21F2">
        <w:t>ο</w:t>
      </w:r>
      <w:r w:rsidR="00A95D11">
        <w:t>/η</w:t>
      </w:r>
      <w:r w:rsidRPr="004E21F2">
        <w:rPr>
          <w:spacing w:val="-5"/>
        </w:rPr>
        <w:t xml:space="preserve"> </w:t>
      </w:r>
      <w:r w:rsidRPr="004E21F2">
        <w:t>καθένας</w:t>
      </w:r>
      <w:r w:rsidR="00A95D11">
        <w:t>/μία</w:t>
      </w:r>
      <w:r w:rsidRPr="004E21F2">
        <w:t xml:space="preserve"> σε</w:t>
      </w:r>
      <w:r w:rsidRPr="004E21F2">
        <w:rPr>
          <w:spacing w:val="-2"/>
        </w:rPr>
        <w:t xml:space="preserve"> </w:t>
      </w:r>
      <w:r w:rsidRPr="004E21F2">
        <w:t>μια</w:t>
      </w:r>
      <w:r>
        <w:t xml:space="preserve"> </w:t>
      </w:r>
      <w:proofErr w:type="spellStart"/>
      <w:r w:rsidRPr="004E21F2">
        <w:t>μελισσοφωλιά</w:t>
      </w:r>
      <w:proofErr w:type="spellEnd"/>
      <w:r w:rsidRPr="004E21F2">
        <w:t>.</w:t>
      </w:r>
    </w:p>
    <w:p w14:paraId="73515D77" w14:textId="77777777" w:rsidR="004E21F2" w:rsidRPr="004E21F2" w:rsidRDefault="004E21F2" w:rsidP="00A95D11">
      <w:pPr>
        <w:spacing w:line="276" w:lineRule="auto"/>
      </w:pPr>
    </w:p>
    <w:p w14:paraId="137B97C4" w14:textId="77777777" w:rsidR="004E21F2" w:rsidRPr="004E21F2" w:rsidRDefault="004E21F2" w:rsidP="00A95D11">
      <w:pPr>
        <w:spacing w:before="11" w:line="276" w:lineRule="auto"/>
      </w:pPr>
    </w:p>
    <w:p w14:paraId="077A05A9" w14:textId="77777777" w:rsidR="004E21F2" w:rsidRPr="004E21F2" w:rsidRDefault="004E21F2" w:rsidP="00A95D11">
      <w:pPr>
        <w:spacing w:line="276" w:lineRule="auto"/>
        <w:ind w:left="105"/>
        <w:rPr>
          <w:b/>
        </w:rPr>
      </w:pPr>
      <w:r w:rsidRPr="004E21F2">
        <w:rPr>
          <w:b/>
        </w:rPr>
        <w:t>Δραστηριότητα</w:t>
      </w:r>
      <w:r w:rsidRPr="004E21F2">
        <w:rPr>
          <w:b/>
          <w:spacing w:val="-2"/>
        </w:rPr>
        <w:t xml:space="preserve"> </w:t>
      </w:r>
      <w:r w:rsidRPr="004E21F2">
        <w:rPr>
          <w:b/>
        </w:rPr>
        <w:t>2</w:t>
      </w:r>
      <w:r w:rsidRPr="004E21F2">
        <w:rPr>
          <w:b/>
          <w:vertAlign w:val="superscript"/>
        </w:rPr>
        <w:t>η</w:t>
      </w:r>
    </w:p>
    <w:p w14:paraId="6F37D47F" w14:textId="29B702BB" w:rsidR="004E21F2" w:rsidRPr="004E21F2" w:rsidRDefault="004E21F2" w:rsidP="00A95D11">
      <w:pPr>
        <w:spacing w:before="144" w:line="276" w:lineRule="auto"/>
        <w:ind w:left="105"/>
        <w:jc w:val="both"/>
      </w:pPr>
      <w:r w:rsidRPr="004E21F2">
        <w:t>Επιλέξτε</w:t>
      </w:r>
      <w:r w:rsidRPr="004E21F2">
        <w:rPr>
          <w:spacing w:val="-4"/>
        </w:rPr>
        <w:t xml:space="preserve"> </w:t>
      </w:r>
      <w:r w:rsidRPr="004E21F2">
        <w:t>ένα</w:t>
      </w:r>
      <w:r w:rsidRPr="004E21F2">
        <w:rPr>
          <w:spacing w:val="-6"/>
        </w:rPr>
        <w:t xml:space="preserve"> </w:t>
      </w:r>
      <w:r w:rsidRPr="004E21F2">
        <w:t>σημείο</w:t>
      </w:r>
      <w:r w:rsidRPr="004E21F2">
        <w:rPr>
          <w:spacing w:val="-6"/>
        </w:rPr>
        <w:t xml:space="preserve"> </w:t>
      </w:r>
      <w:r w:rsidRPr="004E21F2">
        <w:t>στην</w:t>
      </w:r>
      <w:r w:rsidRPr="004E21F2">
        <w:rPr>
          <w:spacing w:val="-1"/>
        </w:rPr>
        <w:t xml:space="preserve"> </w:t>
      </w:r>
      <w:r w:rsidRPr="004E21F2">
        <w:t>αυλή</w:t>
      </w:r>
      <w:r w:rsidRPr="004E21F2">
        <w:rPr>
          <w:spacing w:val="-4"/>
        </w:rPr>
        <w:t xml:space="preserve"> </w:t>
      </w:r>
      <w:r w:rsidRPr="004E21F2">
        <w:t>και</w:t>
      </w:r>
      <w:r w:rsidRPr="004E21F2">
        <w:rPr>
          <w:spacing w:val="-3"/>
        </w:rPr>
        <w:t xml:space="preserve"> </w:t>
      </w:r>
      <w:r w:rsidRPr="004E21F2">
        <w:t>παίξτε</w:t>
      </w:r>
      <w:r w:rsidRPr="004E21F2">
        <w:rPr>
          <w:spacing w:val="-3"/>
        </w:rPr>
        <w:t xml:space="preserve"> </w:t>
      </w:r>
      <w:r w:rsidRPr="004E21F2">
        <w:t>βιωματικά</w:t>
      </w:r>
      <w:r w:rsidRPr="004E21F2">
        <w:rPr>
          <w:spacing w:val="-6"/>
        </w:rPr>
        <w:t xml:space="preserve"> </w:t>
      </w:r>
      <w:r w:rsidRPr="004E21F2">
        <w:t>σύμφωνα</w:t>
      </w:r>
      <w:r w:rsidRPr="004E21F2">
        <w:rPr>
          <w:spacing w:val="-6"/>
        </w:rPr>
        <w:t xml:space="preserve"> </w:t>
      </w:r>
      <w:r w:rsidRPr="004E21F2">
        <w:t>με τους</w:t>
      </w:r>
      <w:r w:rsidRPr="004E21F2">
        <w:rPr>
          <w:spacing w:val="-2"/>
        </w:rPr>
        <w:t xml:space="preserve"> </w:t>
      </w:r>
      <w:r w:rsidRPr="004E21F2">
        <w:t>ρόλους</w:t>
      </w:r>
      <w:r w:rsidRPr="004E21F2">
        <w:rPr>
          <w:spacing w:val="-2"/>
        </w:rPr>
        <w:t xml:space="preserve"> </w:t>
      </w:r>
      <w:r w:rsidRPr="004E21F2">
        <w:t>που</w:t>
      </w:r>
      <w:r>
        <w:t xml:space="preserve"> </w:t>
      </w:r>
      <w:r w:rsidRPr="004E21F2">
        <w:rPr>
          <w:spacing w:val="-52"/>
        </w:rPr>
        <w:t xml:space="preserve"> </w:t>
      </w:r>
      <w:r w:rsidRPr="004E21F2">
        <w:t>έχετε</w:t>
      </w:r>
      <w:r w:rsidRPr="004E21F2">
        <w:rPr>
          <w:spacing w:val="-2"/>
        </w:rPr>
        <w:t xml:space="preserve"> </w:t>
      </w:r>
      <w:r w:rsidRPr="004E21F2">
        <w:t>αναλάβει. Στη</w:t>
      </w:r>
      <w:r w:rsidRPr="004E21F2">
        <w:rPr>
          <w:spacing w:val="-1"/>
        </w:rPr>
        <w:t xml:space="preserve"> </w:t>
      </w:r>
      <w:r w:rsidRPr="004E21F2">
        <w:t>συνέχεια</w:t>
      </w:r>
      <w:r w:rsidRPr="004E21F2">
        <w:rPr>
          <w:spacing w:val="-4"/>
        </w:rPr>
        <w:t xml:space="preserve"> </w:t>
      </w:r>
      <w:r w:rsidRPr="004E21F2">
        <w:t>αλλάξτε</w:t>
      </w:r>
      <w:r w:rsidRPr="004E21F2">
        <w:rPr>
          <w:spacing w:val="-2"/>
        </w:rPr>
        <w:t xml:space="preserve"> </w:t>
      </w:r>
      <w:r w:rsidRPr="004E21F2">
        <w:t>ρόλους.</w:t>
      </w:r>
    </w:p>
    <w:p w14:paraId="4BDFFD81" w14:textId="77777777" w:rsidR="004E21F2" w:rsidRPr="004E21F2" w:rsidRDefault="004E21F2" w:rsidP="00A95D11">
      <w:pPr>
        <w:spacing w:before="9" w:line="276" w:lineRule="auto"/>
      </w:pPr>
    </w:p>
    <w:p w14:paraId="6B0D10F5" w14:textId="77777777" w:rsidR="004E21F2" w:rsidRPr="004E21F2" w:rsidRDefault="004E21F2" w:rsidP="00A95D11">
      <w:pPr>
        <w:spacing w:line="276" w:lineRule="auto"/>
        <w:ind w:left="105"/>
        <w:rPr>
          <w:b/>
        </w:rPr>
      </w:pPr>
      <w:r w:rsidRPr="004E21F2">
        <w:rPr>
          <w:b/>
        </w:rPr>
        <w:t>Δραστηριότητα</w:t>
      </w:r>
      <w:r w:rsidRPr="004E21F2">
        <w:rPr>
          <w:b/>
          <w:spacing w:val="-2"/>
        </w:rPr>
        <w:t xml:space="preserve"> </w:t>
      </w:r>
      <w:r w:rsidRPr="004E21F2">
        <w:rPr>
          <w:b/>
        </w:rPr>
        <w:t>3</w:t>
      </w:r>
      <w:r w:rsidRPr="004E21F2">
        <w:rPr>
          <w:b/>
          <w:vertAlign w:val="superscript"/>
        </w:rPr>
        <w:t>η</w:t>
      </w:r>
    </w:p>
    <w:p w14:paraId="6F5071B3" w14:textId="581A7912" w:rsidR="004E21F2" w:rsidRPr="004E21F2" w:rsidRDefault="004E21F2" w:rsidP="00A95D11">
      <w:pPr>
        <w:spacing w:before="149" w:line="276" w:lineRule="auto"/>
        <w:ind w:left="105" w:right="353"/>
        <w:jc w:val="both"/>
      </w:pPr>
      <w:r w:rsidRPr="004E21F2">
        <w:t>Μετά το τέλος του παιχνιδιού</w:t>
      </w:r>
      <w:r w:rsidR="00A95D11">
        <w:t>,</w:t>
      </w:r>
      <w:r w:rsidRPr="004E21F2">
        <w:t xml:space="preserve"> συζητείστε και αποφασίστε για τα υλικά που θα</w:t>
      </w:r>
      <w:r w:rsidRPr="004E21F2">
        <w:rPr>
          <w:spacing w:val="1"/>
        </w:rPr>
        <w:t xml:space="preserve"> </w:t>
      </w:r>
      <w:r w:rsidRPr="004E21F2">
        <w:t>χρειαστείτε προκειμένου να κατασκευάσετε τη δική σας κυψέλη. Ορίστε ποιος</w:t>
      </w:r>
      <w:r w:rsidR="00A95D11">
        <w:t>/α</w:t>
      </w:r>
      <w:r w:rsidRPr="004E21F2">
        <w:t xml:space="preserve"> θα</w:t>
      </w:r>
      <w:r w:rsidR="00A95D11">
        <w:rPr>
          <w:spacing w:val="-53"/>
        </w:rPr>
        <w:t xml:space="preserve"> </w:t>
      </w:r>
      <w:r w:rsidRPr="004E21F2">
        <w:t>φέρει</w:t>
      </w:r>
      <w:r w:rsidRPr="004E21F2">
        <w:rPr>
          <w:spacing w:val="-2"/>
        </w:rPr>
        <w:t xml:space="preserve"> </w:t>
      </w:r>
      <w:r w:rsidRPr="004E21F2">
        <w:t>ποια</w:t>
      </w:r>
      <w:r w:rsidRPr="004E21F2">
        <w:rPr>
          <w:spacing w:val="-4"/>
        </w:rPr>
        <w:t xml:space="preserve"> </w:t>
      </w:r>
      <w:r w:rsidRPr="004E21F2">
        <w:t>υλικά</w:t>
      </w:r>
      <w:r w:rsidRPr="004E21F2">
        <w:rPr>
          <w:spacing w:val="-4"/>
        </w:rPr>
        <w:t xml:space="preserve"> </w:t>
      </w:r>
      <w:r w:rsidRPr="004E21F2">
        <w:t>και</w:t>
      </w:r>
      <w:r w:rsidRPr="004E21F2">
        <w:rPr>
          <w:spacing w:val="-1"/>
        </w:rPr>
        <w:t xml:space="preserve"> </w:t>
      </w:r>
      <w:r w:rsidRPr="004E21F2">
        <w:t>σε</w:t>
      </w:r>
      <w:r w:rsidRPr="004E21F2">
        <w:rPr>
          <w:spacing w:val="-1"/>
        </w:rPr>
        <w:t xml:space="preserve"> </w:t>
      </w:r>
      <w:r w:rsidRPr="004E21F2">
        <w:t>ποια</w:t>
      </w:r>
      <w:r w:rsidRPr="004E21F2">
        <w:rPr>
          <w:spacing w:val="-4"/>
        </w:rPr>
        <w:t xml:space="preserve"> </w:t>
      </w:r>
      <w:r w:rsidRPr="004E21F2">
        <w:t>ημερομηνία.</w:t>
      </w:r>
    </w:p>
    <w:p w14:paraId="3B428FD8" w14:textId="77777777" w:rsidR="005B4EE6" w:rsidRPr="004E21F2" w:rsidRDefault="005B4EE6" w:rsidP="00A95D11">
      <w:pPr>
        <w:spacing w:line="276" w:lineRule="auto"/>
      </w:pPr>
    </w:p>
    <w:sectPr w:rsidR="005B4EE6" w:rsidRPr="004E21F2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A60CFB" w14:textId="77777777" w:rsidR="00F55D81" w:rsidRDefault="00F55D81" w:rsidP="00043015">
      <w:r>
        <w:separator/>
      </w:r>
    </w:p>
  </w:endnote>
  <w:endnote w:type="continuationSeparator" w:id="0">
    <w:p w14:paraId="7DC34B3F" w14:textId="77777777" w:rsidR="00F55D81" w:rsidRDefault="00F55D81" w:rsidP="00043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6986CA" w14:textId="77777777" w:rsidR="007D26E4" w:rsidRDefault="007D26E4">
    <w:pPr>
      <w:pStyle w:val="a5"/>
    </w:pPr>
    <w:r>
      <w:rPr>
        <w:noProof/>
        <w:sz w:val="2"/>
        <w:lang w:eastAsia="el-GR"/>
      </w:rPr>
      <w:drawing>
        <wp:anchor distT="0" distB="0" distL="114300" distR="114300" simplePos="0" relativeHeight="251659264" behindDoc="0" locked="0" layoutInCell="1" allowOverlap="1" wp14:anchorId="3CB4614D" wp14:editId="6F059AAA">
          <wp:simplePos x="0" y="0"/>
          <wp:positionH relativeFrom="margin">
            <wp:align>center</wp:align>
          </wp:positionH>
          <wp:positionV relativeFrom="paragraph">
            <wp:posOffset>133350</wp:posOffset>
          </wp:positionV>
          <wp:extent cx="4383405" cy="597535"/>
          <wp:effectExtent l="0" t="0" r="0" b="0"/>
          <wp:wrapTopAndBottom/>
          <wp:docPr id="3" name="Εικόνα 1" descr="Εικόνα που περιέχει κείμενο, γραμματοσειρά, στιγμιότυπο οθόνης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6291563" name="Εικόνα 1" descr="Εικόνα που περιέχει κείμενο, γραμματοσειρά, στιγμιότυπο οθόνης, Μπελ ηλεκτρίκ&#10;&#10;Περιγραφή που δημιουργήθηκε αυτόματα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B00B74" w14:textId="77777777" w:rsidR="00F55D81" w:rsidRDefault="00F55D81" w:rsidP="00043015">
      <w:r>
        <w:separator/>
      </w:r>
    </w:p>
  </w:footnote>
  <w:footnote w:type="continuationSeparator" w:id="0">
    <w:p w14:paraId="784C92A1" w14:textId="77777777" w:rsidR="00F55D81" w:rsidRDefault="00F55D81" w:rsidP="000430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D77A25" w14:textId="77777777" w:rsidR="00043015" w:rsidRDefault="007D26E4" w:rsidP="007D26E4">
    <w:pPr>
      <w:jc w:val="center"/>
    </w:pPr>
    <w:r>
      <w:rPr>
        <w:rFonts w:ascii="Times New Roman" w:hAnsi="Times New Roman" w:cs="Times New Roman"/>
        <w:noProof/>
        <w:sz w:val="24"/>
        <w:szCs w:val="24"/>
        <w:lang w:eastAsia="el-GR"/>
      </w:rPr>
      <w:drawing>
        <wp:inline distT="0" distB="0" distL="0" distR="0" wp14:anchorId="3A153A3C" wp14:editId="5B67EB22">
          <wp:extent cx="4243350" cy="561975"/>
          <wp:effectExtent l="0" t="0" r="5080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4503" cy="56212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Calibri" w:hint="default"/>
        <w:b/>
        <w:bCs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Calibri" w:hint="default"/>
        <w:b/>
        <w:bCs/>
        <w:sz w:val="22"/>
        <w:szCs w:val="22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Calibri" w:hint="default"/>
        <w:b/>
        <w:bCs/>
        <w:sz w:val="22"/>
        <w:szCs w:val="22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Calibri" w:hint="default"/>
        <w:b/>
        <w:bCs/>
        <w:sz w:val="22"/>
        <w:szCs w:val="22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Calibri" w:hint="default"/>
        <w:b/>
        <w:bCs/>
        <w:sz w:val="22"/>
        <w:szCs w:val="22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Calibri" w:hint="default"/>
        <w:b/>
        <w:bCs/>
        <w:sz w:val="22"/>
        <w:szCs w:val="22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Calibri" w:hint="default"/>
        <w:b/>
        <w:bCs/>
        <w:sz w:val="22"/>
        <w:szCs w:val="22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Calibri" w:hint="default"/>
        <w:b/>
        <w:bCs/>
        <w:sz w:val="22"/>
        <w:szCs w:val="22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Calibri" w:hint="default"/>
        <w:b/>
        <w:bCs/>
        <w:sz w:val="22"/>
        <w:szCs w:val="22"/>
      </w:rPr>
    </w:lvl>
  </w:abstractNum>
  <w:abstractNum w:abstractNumId="1" w15:restartNumberingAfterBreak="0">
    <w:nsid w:val="06EC4EAF"/>
    <w:multiLevelType w:val="hybridMultilevel"/>
    <w:tmpl w:val="8654B9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DE799E"/>
    <w:multiLevelType w:val="hybridMultilevel"/>
    <w:tmpl w:val="F5901D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D645FA"/>
    <w:multiLevelType w:val="hybridMultilevel"/>
    <w:tmpl w:val="A0F678E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D95307"/>
    <w:multiLevelType w:val="hybridMultilevel"/>
    <w:tmpl w:val="01F4625A"/>
    <w:lvl w:ilvl="0" w:tplc="A8381022">
      <w:numFmt w:val="bullet"/>
      <w:lvlText w:val=""/>
      <w:lvlJc w:val="left"/>
      <w:pPr>
        <w:ind w:left="468" w:hanging="361"/>
      </w:pPr>
      <w:rPr>
        <w:rFonts w:ascii="Wingdings" w:eastAsia="Wingdings" w:hAnsi="Wingdings" w:cs="Wingdings" w:hint="default"/>
        <w:spacing w:val="0"/>
        <w:w w:val="100"/>
        <w:lang w:val="el-GR" w:eastAsia="en-US" w:bidi="ar-SA"/>
      </w:rPr>
    </w:lvl>
    <w:lvl w:ilvl="1" w:tplc="2F309374">
      <w:numFmt w:val="bullet"/>
      <w:lvlText w:val="•"/>
      <w:lvlJc w:val="left"/>
      <w:pPr>
        <w:ind w:left="1150" w:hanging="361"/>
      </w:pPr>
      <w:rPr>
        <w:rFonts w:hint="default"/>
        <w:lang w:val="el-GR" w:eastAsia="en-US" w:bidi="ar-SA"/>
      </w:rPr>
    </w:lvl>
    <w:lvl w:ilvl="2" w:tplc="40185812">
      <w:numFmt w:val="bullet"/>
      <w:lvlText w:val="•"/>
      <w:lvlJc w:val="left"/>
      <w:pPr>
        <w:ind w:left="1840" w:hanging="361"/>
      </w:pPr>
      <w:rPr>
        <w:rFonts w:hint="default"/>
        <w:lang w:val="el-GR" w:eastAsia="en-US" w:bidi="ar-SA"/>
      </w:rPr>
    </w:lvl>
    <w:lvl w:ilvl="3" w:tplc="354036D0">
      <w:numFmt w:val="bullet"/>
      <w:lvlText w:val="•"/>
      <w:lvlJc w:val="left"/>
      <w:pPr>
        <w:ind w:left="2530" w:hanging="361"/>
      </w:pPr>
      <w:rPr>
        <w:rFonts w:hint="default"/>
        <w:lang w:val="el-GR" w:eastAsia="en-US" w:bidi="ar-SA"/>
      </w:rPr>
    </w:lvl>
    <w:lvl w:ilvl="4" w:tplc="29BC598E">
      <w:numFmt w:val="bullet"/>
      <w:lvlText w:val="•"/>
      <w:lvlJc w:val="left"/>
      <w:pPr>
        <w:ind w:left="3220" w:hanging="361"/>
      </w:pPr>
      <w:rPr>
        <w:rFonts w:hint="default"/>
        <w:lang w:val="el-GR" w:eastAsia="en-US" w:bidi="ar-SA"/>
      </w:rPr>
    </w:lvl>
    <w:lvl w:ilvl="5" w:tplc="137CC0E0">
      <w:numFmt w:val="bullet"/>
      <w:lvlText w:val="•"/>
      <w:lvlJc w:val="left"/>
      <w:pPr>
        <w:ind w:left="3911" w:hanging="361"/>
      </w:pPr>
      <w:rPr>
        <w:rFonts w:hint="default"/>
        <w:lang w:val="el-GR" w:eastAsia="en-US" w:bidi="ar-SA"/>
      </w:rPr>
    </w:lvl>
    <w:lvl w:ilvl="6" w:tplc="0DD607B0">
      <w:numFmt w:val="bullet"/>
      <w:lvlText w:val="•"/>
      <w:lvlJc w:val="left"/>
      <w:pPr>
        <w:ind w:left="4601" w:hanging="361"/>
      </w:pPr>
      <w:rPr>
        <w:rFonts w:hint="default"/>
        <w:lang w:val="el-GR" w:eastAsia="en-US" w:bidi="ar-SA"/>
      </w:rPr>
    </w:lvl>
    <w:lvl w:ilvl="7" w:tplc="40FC6D38">
      <w:numFmt w:val="bullet"/>
      <w:lvlText w:val="•"/>
      <w:lvlJc w:val="left"/>
      <w:pPr>
        <w:ind w:left="5291" w:hanging="361"/>
      </w:pPr>
      <w:rPr>
        <w:rFonts w:hint="default"/>
        <w:lang w:val="el-GR" w:eastAsia="en-US" w:bidi="ar-SA"/>
      </w:rPr>
    </w:lvl>
    <w:lvl w:ilvl="8" w:tplc="92065B3A">
      <w:numFmt w:val="bullet"/>
      <w:lvlText w:val="•"/>
      <w:lvlJc w:val="left"/>
      <w:pPr>
        <w:ind w:left="5981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550274AA"/>
    <w:multiLevelType w:val="hybridMultilevel"/>
    <w:tmpl w:val="C2D4DCF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F54FAA"/>
    <w:multiLevelType w:val="hybridMultilevel"/>
    <w:tmpl w:val="B0E4D14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0E8"/>
    <w:rsid w:val="00043015"/>
    <w:rsid w:val="000C0BA2"/>
    <w:rsid w:val="001D4814"/>
    <w:rsid w:val="002D10E8"/>
    <w:rsid w:val="00430F6B"/>
    <w:rsid w:val="00483E35"/>
    <w:rsid w:val="004C7DF4"/>
    <w:rsid w:val="004E21F2"/>
    <w:rsid w:val="005B4EE6"/>
    <w:rsid w:val="00655F83"/>
    <w:rsid w:val="006A38E0"/>
    <w:rsid w:val="006A3F5C"/>
    <w:rsid w:val="00732578"/>
    <w:rsid w:val="0078536A"/>
    <w:rsid w:val="007B149E"/>
    <w:rsid w:val="007D26E4"/>
    <w:rsid w:val="00815FB5"/>
    <w:rsid w:val="009F0DA7"/>
    <w:rsid w:val="00A95D11"/>
    <w:rsid w:val="00BD3D60"/>
    <w:rsid w:val="00D97DF1"/>
    <w:rsid w:val="00DA7F87"/>
    <w:rsid w:val="00DE7A36"/>
    <w:rsid w:val="00F55D81"/>
    <w:rsid w:val="00F76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D95CE"/>
  <w15:chartTrackingRefBased/>
  <w15:docId w15:val="{4ABEA6FC-24CA-4AEF-9973-65F1A22D2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F7607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Πλέγμα πίνακα2"/>
    <w:basedOn w:val="a1"/>
    <w:next w:val="a3"/>
    <w:uiPriority w:val="59"/>
    <w:rsid w:val="00043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43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7D26E4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rsid w:val="007D26E4"/>
  </w:style>
  <w:style w:type="paragraph" w:styleId="a5">
    <w:name w:val="footer"/>
    <w:basedOn w:val="a"/>
    <w:link w:val="Char0"/>
    <w:uiPriority w:val="99"/>
    <w:unhideWhenUsed/>
    <w:rsid w:val="007D26E4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7D26E4"/>
  </w:style>
  <w:style w:type="paragraph" w:styleId="a6">
    <w:name w:val="List Paragraph"/>
    <w:basedOn w:val="a"/>
    <w:uiPriority w:val="34"/>
    <w:qFormat/>
    <w:rsid w:val="00F76077"/>
    <w:pPr>
      <w:widowControl/>
      <w:autoSpaceDE/>
      <w:autoSpaceDN/>
      <w:ind w:left="720"/>
      <w:contextualSpacing/>
    </w:pPr>
    <w:rPr>
      <w:rFonts w:cs="Arial"/>
      <w:sz w:val="20"/>
      <w:szCs w:val="20"/>
      <w:lang w:eastAsia="el-GR"/>
    </w:rPr>
  </w:style>
  <w:style w:type="paragraph" w:customStyle="1" w:styleId="TableParagraph">
    <w:name w:val="Table Paragraph"/>
    <w:basedOn w:val="a"/>
    <w:uiPriority w:val="1"/>
    <w:qFormat/>
    <w:rsid w:val="00815FB5"/>
  </w:style>
  <w:style w:type="paragraph" w:customStyle="1" w:styleId="a7">
    <w:name w:val="Περιεχόμενα πίνακα"/>
    <w:basedOn w:val="a"/>
    <w:rsid w:val="00430F6B"/>
    <w:pPr>
      <w:widowControl/>
      <w:suppressLineNumbers/>
      <w:suppressAutoHyphens/>
      <w:autoSpaceDE/>
      <w:autoSpaceDN/>
    </w:pPr>
    <w:rPr>
      <w:rFonts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9C4545-BCF6-41F7-895F-645DD3B0E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103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Τσιάβος Θεόδωρος</dc:creator>
  <cp:keywords/>
  <dc:description/>
  <cp:lastModifiedBy>Στειακάκης Χρυσοβαλάντης</cp:lastModifiedBy>
  <cp:revision>14</cp:revision>
  <dcterms:created xsi:type="dcterms:W3CDTF">2024-07-03T07:39:00Z</dcterms:created>
  <dcterms:modified xsi:type="dcterms:W3CDTF">2025-07-17T06:50:00Z</dcterms:modified>
</cp:coreProperties>
</file>