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E1" w:rsidRDefault="00703DBC" w:rsidP="004A6B2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noProof/>
          <w:sz w:val="20"/>
          <w:szCs w:val="20"/>
          <w:u w:val="single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E6FB72" wp14:editId="1A491317">
                <wp:simplePos x="0" y="0"/>
                <wp:positionH relativeFrom="column">
                  <wp:posOffset>3505200</wp:posOffset>
                </wp:positionH>
                <wp:positionV relativeFrom="paragraph">
                  <wp:posOffset>-116840</wp:posOffset>
                </wp:positionV>
                <wp:extent cx="1962150" cy="1181100"/>
                <wp:effectExtent l="533400" t="57150" r="57150" b="114300"/>
                <wp:wrapNone/>
                <wp:docPr id="1" name="Επεξήγηση με σύννεφ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181100"/>
                        </a:xfrm>
                        <a:prstGeom prst="cloudCallout">
                          <a:avLst>
                            <a:gd name="adj1" fmla="val -69924"/>
                            <a:gd name="adj2" fmla="val -3812"/>
                          </a:avLst>
                        </a:prstGeom>
                        <a:solidFill>
                          <a:srgbClr val="ED7D31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82FE1" w:rsidRPr="00082FE1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/>
                              </w:rPr>
                            </w:pPr>
                            <w:r w:rsidRPr="00082FE1">
                              <w:rPr>
                                <w:b/>
                                <w:color w:val="000000"/>
                              </w:rPr>
                              <w:t>Δεξιότητες</w:t>
                            </w:r>
                          </w:p>
                          <w:p w:rsidR="00082FE1" w:rsidRPr="00703DBC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03DBC">
                              <w:rPr>
                                <w:color w:val="000000"/>
                                <w:sz w:val="20"/>
                                <w:szCs w:val="20"/>
                              </w:rPr>
                              <w:t>Κριτική σκέψη</w:t>
                            </w:r>
                          </w:p>
                          <w:p w:rsidR="00082FE1" w:rsidRPr="00703DBC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03DBC">
                              <w:rPr>
                                <w:color w:val="000000"/>
                                <w:sz w:val="20"/>
                                <w:szCs w:val="20"/>
                              </w:rPr>
                              <w:t>Συνεργασία</w:t>
                            </w:r>
                          </w:p>
                          <w:p w:rsidR="00082FE1" w:rsidRPr="00703DBC" w:rsidRDefault="00082FE1" w:rsidP="0017203F">
                            <w:pPr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703DBC">
                              <w:rPr>
                                <w:color w:val="000000"/>
                                <w:sz w:val="20"/>
                                <w:szCs w:val="20"/>
                              </w:rPr>
                              <w:t>Δημιουργικότητα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6FB7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1" o:spid="_x0000_s1026" type="#_x0000_t106" style="position:absolute;left:0;text-align:left;margin-left:276pt;margin-top:-9.2pt;width:154.5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" adj="-4304,9977" fillcolor="#ed7d31" strokecolor="window" strokeweight="3pt">
                <v:stroke joinstyle="miter"/>
                <v:shadow on="t" color="black" opacity="26214f" origin=".5,-.5" offset="-.74836mm,.74836mm"/>
                <v:textbox>
                  <w:txbxContent>
                    <w:p w:rsidR="00082FE1" w:rsidRPr="00082FE1" w:rsidRDefault="00082FE1" w:rsidP="0017203F">
                      <w:pPr>
                        <w:spacing w:after="0" w:line="240" w:lineRule="auto"/>
                        <w:jc w:val="center"/>
                        <w:rPr>
                          <w:b/>
                          <w:color w:val="000000"/>
                        </w:rPr>
                      </w:pPr>
                      <w:r w:rsidRPr="00082FE1">
                        <w:rPr>
                          <w:b/>
                          <w:color w:val="000000"/>
                        </w:rPr>
                        <w:t>Δεξιότητες</w:t>
                      </w:r>
                    </w:p>
                    <w:p w:rsidR="00082FE1" w:rsidRPr="00703DBC" w:rsidRDefault="00082FE1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703DBC">
                        <w:rPr>
                          <w:color w:val="000000"/>
                          <w:sz w:val="20"/>
                          <w:szCs w:val="20"/>
                        </w:rPr>
                        <w:t>Κριτική σκέψη</w:t>
                      </w:r>
                    </w:p>
                    <w:p w:rsidR="00082FE1" w:rsidRPr="00703DBC" w:rsidRDefault="00082FE1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703DBC">
                        <w:rPr>
                          <w:color w:val="000000"/>
                          <w:sz w:val="20"/>
                          <w:szCs w:val="20"/>
                        </w:rPr>
                        <w:t>Συνεργασία</w:t>
                      </w:r>
                    </w:p>
                    <w:p w:rsidR="00082FE1" w:rsidRPr="00703DBC" w:rsidRDefault="00082FE1" w:rsidP="0017203F">
                      <w:pPr>
                        <w:spacing w:after="0" w:line="240" w:lineRule="auto"/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703DBC">
                        <w:rPr>
                          <w:color w:val="000000"/>
                          <w:sz w:val="20"/>
                          <w:szCs w:val="20"/>
                        </w:rPr>
                        <w:t>Δημιουργικότητα</w:t>
                      </w:r>
                    </w:p>
                  </w:txbxContent>
                </v:textbox>
              </v:shape>
            </w:pict>
          </mc:Fallback>
        </mc:AlternateContent>
      </w:r>
    </w:p>
    <w:p w:rsidR="00082FE1" w:rsidRDefault="00082FE1" w:rsidP="004A6B2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ΕΡΓΑΣΤΗΡΙΟ 2.</w:t>
      </w:r>
      <w:r w:rsidRPr="00082FE1">
        <w:rPr>
          <w:rFonts w:ascii="Calibri" w:eastAsia="Calibri" w:hAnsi="Calibri" w:cs="Arial"/>
          <w:bCs/>
          <w:lang w:eastAsia="el-GR"/>
        </w:rPr>
        <w:t xml:space="preserve"> «Πάμε Μουσείο;»</w:t>
      </w:r>
    </w:p>
    <w:p w:rsidR="00703DBC" w:rsidRPr="00703DBC" w:rsidRDefault="00703DBC" w:rsidP="004A6B2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:rsidR="00082FE1" w:rsidRPr="00082FE1" w:rsidRDefault="00082FE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 xml:space="preserve">Διάρκεια: </w:t>
      </w:r>
      <w:r w:rsidRPr="00082FE1">
        <w:rPr>
          <w:rFonts w:ascii="Calibri" w:eastAsia="Calibri" w:hAnsi="Calibri" w:cs="Arial"/>
          <w:lang w:eastAsia="el-GR"/>
        </w:rPr>
        <w:t xml:space="preserve">90΄ (δύο διδακτικές ώρες) </w:t>
      </w:r>
    </w:p>
    <w:p w:rsidR="00962F1E" w:rsidRDefault="00962F1E" w:rsidP="004A6B21">
      <w:pPr>
        <w:spacing w:after="0" w:line="276" w:lineRule="auto"/>
        <w:jc w:val="both"/>
        <w:rPr>
          <w:rFonts w:ascii="Calibri" w:eastAsia="Calibri" w:hAnsi="Calibri" w:cs="Arial"/>
          <w:b/>
          <w:lang w:eastAsia="el-GR"/>
        </w:rPr>
      </w:pPr>
    </w:p>
    <w:p w:rsidR="00962F1E" w:rsidRPr="00082FE1" w:rsidRDefault="00962F1E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9A104C">
        <w:rPr>
          <w:rFonts w:ascii="Calibri" w:eastAsia="Calibri" w:hAnsi="Calibri" w:cs="Arial"/>
          <w:b/>
          <w:lang w:eastAsia="el-GR"/>
        </w:rPr>
        <w:t>Περιεχόμενο</w:t>
      </w:r>
      <w:r w:rsidRPr="009B22E6">
        <w:rPr>
          <w:rFonts w:ascii="Calibri" w:eastAsia="Calibri" w:hAnsi="Calibri" w:cs="Arial"/>
          <w:b/>
          <w:lang w:eastAsia="el-GR"/>
        </w:rPr>
        <w:t xml:space="preserve">: </w:t>
      </w:r>
      <w:r>
        <w:rPr>
          <w:rFonts w:ascii="Calibri" w:eastAsia="Calibri" w:hAnsi="Calibri" w:cs="Arial"/>
          <w:lang w:eastAsia="el-GR"/>
        </w:rPr>
        <w:t>Συμπεριφορά, στάδια επίσκεψης στο Μουσείο</w:t>
      </w:r>
    </w:p>
    <w:p w:rsidR="00082FE1" w:rsidRPr="00082FE1" w:rsidRDefault="00082FE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962F1E">
        <w:rPr>
          <w:rFonts w:ascii="Calibri" w:eastAsia="Calibri" w:hAnsi="Calibri" w:cs="Arial"/>
          <w:b/>
          <w:bCs/>
          <w:lang w:eastAsia="el-GR"/>
        </w:rPr>
        <w:t>ποπτικ</w:t>
      </w:r>
      <w:r w:rsidRPr="00082FE1">
        <w:rPr>
          <w:rFonts w:ascii="Calibri" w:eastAsia="Calibri" w:hAnsi="Calibri" w:cs="Arial"/>
          <w:b/>
          <w:bCs/>
          <w:lang w:eastAsia="el-GR"/>
        </w:rPr>
        <w:t>ό 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:rsidR="00082FE1" w:rsidRPr="00082FE1" w:rsidRDefault="00962F1E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1. </w:t>
      </w:r>
      <w:r w:rsidR="00082FE1" w:rsidRPr="00082FE1">
        <w:rPr>
          <w:rFonts w:ascii="Calibri" w:eastAsia="Calibri" w:hAnsi="Calibri" w:cs="Arial"/>
          <w:lang w:eastAsia="el-GR"/>
        </w:rPr>
        <w:t>Επίσκεψη στο Μουσείο (Ελευθερία Καλούδη</w:t>
      </w:r>
      <w:r w:rsidR="00924ED1">
        <w:rPr>
          <w:rFonts w:ascii="Calibri" w:eastAsia="Calibri" w:hAnsi="Calibri" w:cs="Arial"/>
          <w:lang w:eastAsia="el-GR"/>
        </w:rPr>
        <w:t>, 2021</w:t>
      </w:r>
      <w:r w:rsidR="00082FE1" w:rsidRPr="00082FE1">
        <w:rPr>
          <w:rFonts w:ascii="Calibri" w:eastAsia="Calibri" w:hAnsi="Calibri" w:cs="Arial"/>
          <w:lang w:eastAsia="el-GR"/>
        </w:rPr>
        <w:t>)</w:t>
      </w:r>
    </w:p>
    <w:p w:rsidR="00082FE1" w:rsidRPr="00082FE1" w:rsidRDefault="004A6B21" w:rsidP="004A6B21">
      <w:pPr>
        <w:spacing w:after="0" w:line="276" w:lineRule="auto"/>
        <w:jc w:val="both"/>
        <w:rPr>
          <w:rFonts w:ascii="Calibri" w:eastAsia="Calibri" w:hAnsi="Calibri" w:cs="Arial"/>
          <w:bCs/>
          <w:color w:val="0563C1"/>
          <w:u w:val="single"/>
          <w:lang w:eastAsia="el-GR"/>
        </w:rPr>
      </w:pPr>
      <w:hyperlink r:id="rId8" w:history="1">
        <w:r w:rsidR="00924ED1" w:rsidRPr="005B7774">
          <w:rPr>
            <w:rStyle w:val="-"/>
            <w:rFonts w:ascii="Calibri" w:eastAsia="Calibri" w:hAnsi="Calibri" w:cs="Arial"/>
            <w:bCs/>
            <w:lang w:eastAsia="el-GR"/>
          </w:rPr>
          <w:t>https://www.slideshare.net/ele-ole/e-71258303</w:t>
        </w:r>
      </w:hyperlink>
      <w:r w:rsidR="00924ED1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  <w:r w:rsidR="00082FE1" w:rsidRPr="00082FE1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</w:p>
    <w:p w:rsidR="00082FE1" w:rsidRPr="00082FE1" w:rsidRDefault="00082FE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lang w:eastAsia="el-GR"/>
        </w:rPr>
        <w:t>2</w:t>
      </w:r>
      <w:r w:rsidR="00703DBC">
        <w:rPr>
          <w:rFonts w:ascii="Calibri" w:eastAsia="Calibri" w:hAnsi="Calibri" w:cs="Arial"/>
          <w:lang w:eastAsia="el-GR"/>
        </w:rPr>
        <w:t>.</w:t>
      </w:r>
      <w:r w:rsidRPr="00082FE1">
        <w:rPr>
          <w:rFonts w:ascii="Calibri" w:eastAsia="Calibri" w:hAnsi="Calibri" w:cs="Arial"/>
          <w:lang w:eastAsia="el-GR"/>
        </w:rPr>
        <w:t xml:space="preserve"> Μουσείο Μπενάκη Ελληνικού Πολιτισμού</w:t>
      </w:r>
      <w:r w:rsidR="00924ED1">
        <w:rPr>
          <w:rFonts w:ascii="Calibri" w:eastAsia="Calibri" w:hAnsi="Calibri" w:cs="Arial"/>
          <w:lang w:eastAsia="el-GR"/>
        </w:rPr>
        <w:t>, εικονική περιήγηση</w:t>
      </w:r>
    </w:p>
    <w:p w:rsidR="00082FE1" w:rsidRPr="00082FE1" w:rsidRDefault="004A6B21" w:rsidP="004A6B2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hyperlink r:id="rId9" w:history="1">
        <w:r w:rsidR="00082FE1" w:rsidRPr="00082FE1">
          <w:rPr>
            <w:rFonts w:ascii="Calibri" w:eastAsia="Calibri" w:hAnsi="Calibri" w:cs="Arial"/>
            <w:bCs/>
            <w:color w:val="0563C1"/>
            <w:u w:val="single"/>
            <w:lang w:eastAsia="el-GR"/>
          </w:rPr>
          <w:t>https://www.benaki.org/virtual/kentriko/ground_floor/index.html</w:t>
        </w:r>
      </w:hyperlink>
      <w:r w:rsidR="00082FE1" w:rsidRPr="00082FE1">
        <w:rPr>
          <w:rFonts w:ascii="Calibri" w:eastAsia="Calibri" w:hAnsi="Calibri" w:cs="Arial"/>
          <w:bCs/>
          <w:lang w:eastAsia="el-GR"/>
        </w:rPr>
        <w:t xml:space="preserve"> </w:t>
      </w:r>
    </w:p>
    <w:p w:rsidR="00082FE1" w:rsidRPr="00082FE1" w:rsidRDefault="00082FE1" w:rsidP="004A6B2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:rsidR="00924ED1" w:rsidRPr="005B6EE6" w:rsidRDefault="00924ED1" w:rsidP="004A6B21">
      <w:pPr>
        <w:spacing w:after="0" w:line="276" w:lineRule="auto"/>
        <w:jc w:val="both"/>
        <w:rPr>
          <w:rFonts w:ascii="Calibri" w:eastAsia="Calibri" w:hAnsi="Calibri" w:cs="Calibri"/>
          <w:b/>
          <w:bCs/>
        </w:rPr>
      </w:pPr>
      <w:r w:rsidRPr="009B22E6">
        <w:rPr>
          <w:rFonts w:ascii="Calibri" w:eastAsia="Calibri" w:hAnsi="Calibri" w:cs="Arial"/>
          <w:b/>
          <w:bCs/>
          <w:lang w:eastAsia="el-GR"/>
        </w:rPr>
        <w:t>Προσδοκώμενα αποτελέσματα:</w:t>
      </w:r>
      <w:r>
        <w:rPr>
          <w:rFonts w:ascii="Calibri" w:eastAsia="Calibri" w:hAnsi="Calibri" w:cs="Arial"/>
          <w:b/>
          <w:bCs/>
          <w:lang w:eastAsia="el-GR"/>
        </w:rPr>
        <w:t xml:space="preserve"> </w:t>
      </w:r>
      <w:r w:rsidRPr="005B6EE6">
        <w:rPr>
          <w:rFonts w:ascii="Calibri" w:eastAsia="Calibri" w:hAnsi="Calibri" w:cs="Calibri"/>
        </w:rPr>
        <w:t>Οι μαθητές και οι μαθήτριες αναμένεται:</w:t>
      </w:r>
    </w:p>
    <w:p w:rsidR="00924ED1" w:rsidRDefault="00924ED1" w:rsidP="004A6B21">
      <w:pPr>
        <w:numPr>
          <w:ilvl w:val="0"/>
          <w:numId w:val="4"/>
        </w:numPr>
        <w:spacing w:after="0" w:line="276" w:lineRule="auto"/>
        <w:ind w:left="0" w:hanging="284"/>
        <w:jc w:val="both"/>
        <w:rPr>
          <w:rFonts w:ascii="Calibri" w:hAnsi="Calibri" w:cs="Calibri"/>
          <w:lang w:eastAsia="el-GR"/>
        </w:rPr>
      </w:pPr>
      <w:r w:rsidRPr="005B6EE6">
        <w:rPr>
          <w:rFonts w:ascii="Calibri" w:hAnsi="Calibri" w:cs="Calibri"/>
          <w:lang w:eastAsia="el-GR"/>
        </w:rPr>
        <w:t>Να συμπεριφέρονται «σωστά» κατά την επίσκεψή τους σε κάποιο μουσείο</w:t>
      </w:r>
    </w:p>
    <w:p w:rsidR="00924ED1" w:rsidRPr="00924ED1" w:rsidRDefault="00924ED1" w:rsidP="004A6B21">
      <w:pPr>
        <w:numPr>
          <w:ilvl w:val="0"/>
          <w:numId w:val="4"/>
        </w:numPr>
        <w:spacing w:after="0" w:line="276" w:lineRule="auto"/>
        <w:ind w:left="0" w:hanging="284"/>
        <w:jc w:val="both"/>
        <w:rPr>
          <w:rFonts w:ascii="Calibri" w:hAnsi="Calibri" w:cs="Calibri"/>
          <w:lang w:eastAsia="el-GR"/>
        </w:rPr>
      </w:pPr>
      <w:r w:rsidRPr="00924ED1">
        <w:rPr>
          <w:rFonts w:ascii="Calibri" w:hAnsi="Calibri" w:cs="Calibri"/>
          <w:lang w:eastAsia="el-GR"/>
        </w:rPr>
        <w:t>Να αντιληφθούν τα εκπαιδευτικά στάδια μιας επίσκεψης σε Μουσείο</w:t>
      </w:r>
    </w:p>
    <w:p w:rsidR="00924ED1" w:rsidRDefault="00924ED1" w:rsidP="004A6B2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</w:p>
    <w:p w:rsidR="00082FE1" w:rsidRPr="00703DBC" w:rsidRDefault="00082FE1" w:rsidP="004A6B21">
      <w:pPr>
        <w:spacing w:after="0" w:line="276" w:lineRule="auto"/>
        <w:jc w:val="both"/>
        <w:rPr>
          <w:rFonts w:ascii="Calibri" w:eastAsia="Calibri" w:hAnsi="Calibri" w:cs="Arial"/>
          <w:bCs/>
          <w:lang w:eastAsia="el-GR"/>
        </w:rPr>
      </w:pPr>
      <w:r w:rsidRPr="00082FE1">
        <w:rPr>
          <w:rFonts w:ascii="Calibri" w:eastAsia="Calibri" w:hAnsi="Calibri" w:cs="Arial"/>
          <w:bCs/>
          <w:lang w:eastAsia="el-GR"/>
        </w:rPr>
        <w:t>ΟΔΗΓΙΕΣ</w:t>
      </w:r>
    </w:p>
    <w:p w:rsidR="00924ED1" w:rsidRPr="00924ED1" w:rsidRDefault="00924ED1" w:rsidP="004A6B21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924ED1">
        <w:rPr>
          <w:rFonts w:ascii="Calibri" w:eastAsia="Calibri" w:hAnsi="Calibri" w:cs="Calibri"/>
          <w:lang w:eastAsia="el-GR"/>
        </w:rPr>
        <w:t xml:space="preserve">Ο/η εκπαιδευτικός προβάλλει το </w:t>
      </w:r>
      <w:r w:rsidRPr="00924ED1">
        <w:rPr>
          <w:rFonts w:ascii="Calibri" w:eastAsia="Calibri" w:hAnsi="Calibri" w:cs="Calibri"/>
          <w:b/>
          <w:lang w:eastAsia="el-GR"/>
        </w:rPr>
        <w:t>Εποπτικό Υλικό 1</w:t>
      </w:r>
      <w:r w:rsidRPr="00924ED1">
        <w:rPr>
          <w:rFonts w:ascii="Calibri" w:eastAsia="Calibri" w:hAnsi="Calibri" w:cs="Calibri"/>
          <w:lang w:eastAsia="el-GR"/>
        </w:rPr>
        <w:t xml:space="preserve"> και γίνεται συζήτηση στον κύκλο για το πώς πρέπει να συμπεριφερόμαστε κατά την επίσκεψή μας σε ένα Μουσείο ή άλλον χώρο τέχνης.</w:t>
      </w:r>
    </w:p>
    <w:p w:rsidR="00924ED1" w:rsidRPr="00924ED1" w:rsidRDefault="00924ED1" w:rsidP="004A6B21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924ED1">
        <w:rPr>
          <w:rFonts w:ascii="Calibri" w:eastAsia="Calibri" w:hAnsi="Calibri" w:cs="Calibri"/>
          <w:lang w:eastAsia="el-GR"/>
        </w:rPr>
        <w:t>Κατασκευάζουν το ταμπλό της σωστής συμπεριφοράς στο Μουσείο.</w:t>
      </w:r>
    </w:p>
    <w:p w:rsidR="00924ED1" w:rsidRPr="00924ED1" w:rsidRDefault="00924ED1" w:rsidP="004A6B21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924ED1">
        <w:rPr>
          <w:rFonts w:ascii="Calibri" w:eastAsia="Calibri" w:hAnsi="Calibri" w:cs="Calibri"/>
          <w:lang w:eastAsia="el-GR"/>
        </w:rPr>
        <w:t xml:space="preserve">Στη συνέχεια προβάλλεται το </w:t>
      </w:r>
      <w:r w:rsidRPr="00924ED1">
        <w:rPr>
          <w:rFonts w:ascii="Calibri" w:eastAsia="Calibri" w:hAnsi="Calibri" w:cs="Calibri"/>
          <w:b/>
          <w:lang w:eastAsia="el-GR"/>
        </w:rPr>
        <w:t>Εποπτικό Υλικό 2</w:t>
      </w:r>
      <w:r w:rsidRPr="00924ED1">
        <w:rPr>
          <w:rFonts w:ascii="Calibri" w:eastAsia="Calibri" w:hAnsi="Calibri" w:cs="Calibri"/>
          <w:lang w:eastAsia="el-GR"/>
        </w:rPr>
        <w:t>, η εικονική περιήγηση από το Μουσείο Μπενάκη Ελληνικού Πολιτισμού (</w:t>
      </w:r>
      <w:r w:rsidRPr="00924ED1">
        <w:rPr>
          <w:rFonts w:ascii="Calibri" w:eastAsia="Calibri" w:hAnsi="Calibri" w:cs="Calibri"/>
          <w:i/>
          <w:lang w:eastAsia="el-GR"/>
        </w:rPr>
        <w:t>Σ</w:t>
      </w:r>
      <w:r w:rsidRPr="00924ED1">
        <w:rPr>
          <w:rFonts w:ascii="Calibri" w:eastAsia="Calibri" w:hAnsi="Calibri" w:cs="Calibri"/>
          <w:i/>
          <w:iCs/>
          <w:lang w:eastAsia="el-GR"/>
        </w:rPr>
        <w:t>ε ποια θεματική κατηγορία ανήκει; Με ποια έννοια της Αειφόρου Ανάπτυξης ταιριάζει;</w:t>
      </w:r>
      <w:r w:rsidRPr="00924ED1">
        <w:rPr>
          <w:rFonts w:ascii="Calibri" w:eastAsia="Calibri" w:hAnsi="Calibri" w:cs="Calibri"/>
          <w:lang w:eastAsia="el-GR"/>
        </w:rPr>
        <w:t>)</w:t>
      </w:r>
    </w:p>
    <w:p w:rsidR="00924ED1" w:rsidRPr="00924ED1" w:rsidRDefault="00924ED1" w:rsidP="004A6B21">
      <w:pPr>
        <w:numPr>
          <w:ilvl w:val="0"/>
          <w:numId w:val="3"/>
        </w:numPr>
        <w:spacing w:after="0" w:line="276" w:lineRule="auto"/>
        <w:ind w:left="0"/>
        <w:jc w:val="both"/>
        <w:rPr>
          <w:rFonts w:ascii="Calibri" w:eastAsia="Calibri" w:hAnsi="Calibri" w:cs="Calibri"/>
          <w:lang w:eastAsia="el-GR"/>
        </w:rPr>
      </w:pPr>
      <w:r w:rsidRPr="00924ED1">
        <w:rPr>
          <w:rFonts w:ascii="Calibri" w:eastAsia="Calibri" w:hAnsi="Calibri" w:cs="Calibri"/>
          <w:lang w:eastAsia="el-GR"/>
        </w:rPr>
        <w:t xml:space="preserve">Οι μαθητές/τριες θυμούνται τα στοιχεία «σωστής» συμπεριφοράς και συζητούν για τον ρόλο που έχουν τα επεξηγηματικά </w:t>
      </w:r>
      <w:proofErr w:type="spellStart"/>
      <w:r w:rsidRPr="00924ED1">
        <w:rPr>
          <w:rFonts w:ascii="Calibri" w:eastAsia="Calibri" w:hAnsi="Calibri" w:cs="Calibri"/>
          <w:lang w:eastAsia="el-GR"/>
        </w:rPr>
        <w:t>ταμπελάκια</w:t>
      </w:r>
      <w:proofErr w:type="spellEnd"/>
      <w:r w:rsidRPr="00924ED1">
        <w:rPr>
          <w:rFonts w:ascii="Calibri" w:eastAsia="Calibri" w:hAnsi="Calibri" w:cs="Calibri"/>
          <w:lang w:eastAsia="el-GR"/>
        </w:rPr>
        <w:t xml:space="preserve"> δίπλα από τα εκθέματα. Επιλέγεται το Ισόγειο του εικονικού Μουσείου και οι μαθητές/τριες, σε ομάδες, ετοιμάζουν την επίσκεψή τους.</w:t>
      </w:r>
    </w:p>
    <w:p w:rsidR="00257FD6" w:rsidRDefault="00257FD6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:rsidR="00082FE1" w:rsidRPr="00082FE1" w:rsidRDefault="00924ED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924ED1">
        <w:rPr>
          <w:rFonts w:ascii="Calibri" w:eastAsia="Calibri" w:hAnsi="Calibri" w:cs="Arial"/>
          <w:lang w:eastAsia="el-GR"/>
        </w:rPr>
        <w:t xml:space="preserve">Ενδεικτικά: </w:t>
      </w:r>
      <w:r w:rsidRPr="00924ED1">
        <w:rPr>
          <w:rFonts w:ascii="Calibri" w:eastAsia="Calibri" w:hAnsi="Calibri" w:cs="Arial"/>
          <w:i/>
          <w:iCs/>
          <w:u w:val="single"/>
          <w:lang w:eastAsia="el-GR"/>
        </w:rPr>
        <w:t>Πριν</w:t>
      </w:r>
      <w:r w:rsidRPr="00924ED1">
        <w:rPr>
          <w:rFonts w:ascii="Calibri" w:eastAsia="Calibri" w:hAnsi="Calibri" w:cs="Arial"/>
          <w:lang w:eastAsia="el-GR"/>
        </w:rPr>
        <w:t xml:space="preserve">: Ιστοσελίδα Μουσείου, η ιστορία του, τα εκθέματά του, αίθουσα επίσκεψης, </w:t>
      </w:r>
      <w:bookmarkStart w:id="0" w:name="_GoBack"/>
      <w:bookmarkEnd w:id="0"/>
      <w:r w:rsidRPr="00924ED1">
        <w:rPr>
          <w:rFonts w:ascii="Calibri" w:eastAsia="Calibri" w:hAnsi="Calibri" w:cs="Arial"/>
          <w:lang w:eastAsia="el-GR"/>
        </w:rPr>
        <w:t xml:space="preserve">τι πρόκειται να κάνουμε, με ποιο μάθημα συνδέεται, ώρες και μέρες λειτουργίας, πρόσβαση κ.ά.. </w:t>
      </w:r>
      <w:r w:rsidRPr="00924ED1">
        <w:rPr>
          <w:rFonts w:ascii="Calibri" w:eastAsia="Calibri" w:hAnsi="Calibri" w:cs="Arial"/>
          <w:i/>
          <w:iCs/>
          <w:u w:val="single"/>
          <w:lang w:eastAsia="el-GR"/>
        </w:rPr>
        <w:t>Κατά τη διάρκεια:</w:t>
      </w:r>
      <w:r w:rsidRPr="00924ED1">
        <w:rPr>
          <w:rFonts w:ascii="Calibri" w:eastAsia="Calibri" w:hAnsi="Calibri" w:cs="Arial"/>
          <w:i/>
          <w:iCs/>
          <w:lang w:eastAsia="el-GR"/>
        </w:rPr>
        <w:t xml:space="preserve"> </w:t>
      </w:r>
      <w:r w:rsidRPr="00924ED1">
        <w:rPr>
          <w:rFonts w:ascii="Calibri" w:eastAsia="Calibri" w:hAnsi="Calibri" w:cs="Arial"/>
          <w:lang w:eastAsia="el-GR"/>
        </w:rPr>
        <w:t xml:space="preserve">Συμμετοχή στο εκπαιδευτικό πρόγραμμα/ ακούμε με προσοχή τον/ την ξεναγό, σημειώσεις, ερωτήσεις </w:t>
      </w:r>
      <w:r w:rsidRPr="00924ED1">
        <w:rPr>
          <w:rFonts w:ascii="Calibri" w:eastAsia="Calibri" w:hAnsi="Calibri" w:cs="Arial"/>
          <w:i/>
          <w:iCs/>
          <w:u w:val="single"/>
          <w:lang w:eastAsia="el-GR"/>
        </w:rPr>
        <w:t>Μετά</w:t>
      </w:r>
      <w:r w:rsidRPr="00924ED1">
        <w:rPr>
          <w:rFonts w:ascii="Calibri" w:eastAsia="Calibri" w:hAnsi="Calibri" w:cs="Arial"/>
          <w:lang w:eastAsia="el-GR"/>
        </w:rPr>
        <w:t>: σχετικές δραστηριότητες στην τάξη (Φύλλα Εργασίας, εικαστικές απεικονίσεις, εντυπώσεις, δημιουργία πληροφοριακού εντύπου κ.ά.).</w:t>
      </w:r>
    </w:p>
    <w:p w:rsidR="00924ED1" w:rsidRDefault="00924ED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</w:p>
    <w:p w:rsidR="00082FE1" w:rsidRPr="00703DBC" w:rsidRDefault="00082FE1" w:rsidP="004A6B2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lang w:eastAsia="el-GR"/>
        </w:rPr>
        <w:t>ΑΞΙΟΛΟΓΗΣΗ</w:t>
      </w:r>
    </w:p>
    <w:p w:rsidR="00043015" w:rsidRPr="00082FE1" w:rsidRDefault="00082FE1" w:rsidP="004A6B21">
      <w:pPr>
        <w:spacing w:after="0" w:line="276" w:lineRule="auto"/>
        <w:jc w:val="both"/>
      </w:pPr>
      <w:proofErr w:type="spellStart"/>
      <w:r w:rsidRPr="00082FE1">
        <w:rPr>
          <w:rFonts w:ascii="Calibri" w:eastAsia="Calibri" w:hAnsi="Calibri" w:cs="Arial"/>
          <w:b/>
          <w:bCs/>
          <w:i/>
          <w:iCs/>
          <w:lang w:eastAsia="el-GR"/>
        </w:rPr>
        <w:t>Potfolio</w:t>
      </w:r>
      <w:proofErr w:type="spellEnd"/>
      <w:r w:rsidRPr="00082FE1">
        <w:rPr>
          <w:rFonts w:ascii="Calibri" w:eastAsia="Calibri" w:hAnsi="Calibri" w:cs="Arial"/>
          <w:b/>
          <w:bCs/>
          <w:i/>
          <w:iCs/>
          <w:lang w:eastAsia="el-GR"/>
        </w:rPr>
        <w:t xml:space="preserve">: </w:t>
      </w:r>
      <w:r w:rsidRPr="00082FE1">
        <w:rPr>
          <w:rFonts w:ascii="Calibri" w:eastAsia="Calibri" w:hAnsi="Calibri" w:cs="Arial"/>
          <w:i/>
          <w:iCs/>
          <w:lang w:eastAsia="el-GR"/>
        </w:rPr>
        <w:t>Σημειώσεις: τι έμαθα σήμερα, επιλέγω έναν κανόνα συμπεριφοράς και τον ζωγραφίζω ή τον αποδίδω όπως αλλιώς</w:t>
      </w:r>
      <w:r w:rsidRPr="00082FE1">
        <w:rPr>
          <w:rFonts w:ascii="Calibri" w:eastAsia="Calibri" w:hAnsi="Calibri" w:cs="Arial"/>
          <w:lang w:eastAsia="el-GR"/>
        </w:rPr>
        <w:t> </w:t>
      </w:r>
      <w:r w:rsidRPr="00082FE1">
        <w:rPr>
          <w:rFonts w:ascii="Calibri" w:eastAsia="Calibri" w:hAnsi="Calibri" w:cs="Arial"/>
          <w:i/>
          <w:iCs/>
          <w:lang w:eastAsia="el-GR"/>
        </w:rPr>
        <w:t>θέλω!</w:t>
      </w:r>
      <w:r w:rsidRPr="00082FE1">
        <w:rPr>
          <w:rFonts w:ascii="Calibri" w:eastAsia="Calibri" w:hAnsi="Calibri" w:cs="Arial"/>
          <w:b/>
          <w:bCs/>
          <w:lang w:eastAsia="el-GR"/>
        </w:rPr>
        <w:t> </w:t>
      </w:r>
      <w:r w:rsidRPr="00082FE1">
        <w:rPr>
          <w:rFonts w:ascii="Calibri" w:eastAsia="Calibri" w:hAnsi="Calibri" w:cs="Arial"/>
          <w:lang w:eastAsia="el-GR"/>
        </w:rPr>
        <w:t> </w:t>
      </w:r>
    </w:p>
    <w:sectPr w:rsidR="00043015" w:rsidRPr="00082FE1" w:rsidSect="00D953E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865" w:rsidRDefault="00357865" w:rsidP="00043015">
      <w:pPr>
        <w:spacing w:after="0" w:line="240" w:lineRule="auto"/>
      </w:pPr>
      <w:r>
        <w:separator/>
      </w:r>
    </w:p>
  </w:endnote>
  <w:endnote w:type="continuationSeparator" w:id="0">
    <w:p w:rsidR="00357865" w:rsidRDefault="0035786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865" w:rsidRDefault="00357865" w:rsidP="00043015">
      <w:pPr>
        <w:spacing w:after="0" w:line="240" w:lineRule="auto"/>
      </w:pPr>
      <w:r>
        <w:separator/>
      </w:r>
    </w:p>
  </w:footnote>
  <w:footnote w:type="continuationSeparator" w:id="0">
    <w:p w:rsidR="00357865" w:rsidRDefault="0035786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2FE1"/>
    <w:rsid w:val="001677EF"/>
    <w:rsid w:val="0017203F"/>
    <w:rsid w:val="00257FD6"/>
    <w:rsid w:val="002D10E8"/>
    <w:rsid w:val="00357865"/>
    <w:rsid w:val="0048176D"/>
    <w:rsid w:val="00483D04"/>
    <w:rsid w:val="004A6B21"/>
    <w:rsid w:val="004C7DF4"/>
    <w:rsid w:val="004D42F6"/>
    <w:rsid w:val="00655DC2"/>
    <w:rsid w:val="00703DBC"/>
    <w:rsid w:val="007D4AD6"/>
    <w:rsid w:val="00833793"/>
    <w:rsid w:val="00924ED1"/>
    <w:rsid w:val="0095761C"/>
    <w:rsid w:val="00962F1E"/>
    <w:rsid w:val="00A16C9B"/>
    <w:rsid w:val="00B2716D"/>
    <w:rsid w:val="00C17B9D"/>
    <w:rsid w:val="00C67062"/>
    <w:rsid w:val="00CA2118"/>
    <w:rsid w:val="00D953E5"/>
    <w:rsid w:val="00DD2EC3"/>
    <w:rsid w:val="00DD5B5F"/>
    <w:rsid w:val="00E2773C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924ED1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924E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ideshare.net/ele-ole/e-7125830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enaki.org/virtual/kentriko/ground_floor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3CBC5-BBE1-44FF-9543-D2FACF64A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308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20</cp:revision>
  <dcterms:created xsi:type="dcterms:W3CDTF">2024-07-03T07:39:00Z</dcterms:created>
  <dcterms:modified xsi:type="dcterms:W3CDTF">2024-08-01T06:18:00Z</dcterms:modified>
</cp:coreProperties>
</file>