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974" w:rsidRPr="00CD7974" w:rsidRDefault="00CD7974" w:rsidP="00206125">
      <w:pPr>
        <w:spacing w:after="0" w:line="276" w:lineRule="auto"/>
        <w:jc w:val="both"/>
        <w:rPr>
          <w:b/>
          <w:u w:val="single"/>
          <w:lang w:val="en-US"/>
        </w:rPr>
      </w:pPr>
      <w:r w:rsidRPr="00CD7974">
        <w:rPr>
          <w:b/>
          <w:u w:val="single"/>
        </w:rPr>
        <w:t>Βιβλιογραφία</w:t>
      </w:r>
      <w:r w:rsidRPr="00CD7974">
        <w:rPr>
          <w:b/>
          <w:u w:val="single"/>
          <w:lang w:val="en-US"/>
        </w:rPr>
        <w:t xml:space="preserve"> – </w:t>
      </w:r>
      <w:r w:rsidRPr="00CD7974">
        <w:rPr>
          <w:b/>
          <w:u w:val="single"/>
        </w:rPr>
        <w:t>Πηγές</w:t>
      </w:r>
    </w:p>
    <w:p w:rsidR="00D75BAD" w:rsidRDefault="00CD7974" w:rsidP="00206125">
      <w:pPr>
        <w:spacing w:after="0" w:line="276" w:lineRule="auto"/>
        <w:ind w:hanging="284"/>
        <w:jc w:val="both"/>
        <w:rPr>
          <w:lang w:val="en-US"/>
        </w:rPr>
      </w:pPr>
      <w:r w:rsidRPr="00CD7974">
        <w:rPr>
          <w:b/>
          <w:lang w:val="en-US"/>
        </w:rPr>
        <w:t xml:space="preserve">Hein, G. </w:t>
      </w:r>
      <w:r w:rsidRPr="00CD7974">
        <w:rPr>
          <w:lang w:val="en-US"/>
        </w:rPr>
        <w:t>(2006). Museum Education. In S. McDonald (</w:t>
      </w:r>
      <w:proofErr w:type="spellStart"/>
      <w:r w:rsidRPr="00CD7974">
        <w:rPr>
          <w:lang w:val="en-US"/>
        </w:rPr>
        <w:t>eds</w:t>
      </w:r>
      <w:proofErr w:type="spellEnd"/>
      <w:r w:rsidRPr="00CD7974">
        <w:rPr>
          <w:lang w:val="en-US"/>
        </w:rPr>
        <w:t>), A Companion to Museum Studies. Oxford: Blackwell Publishing, pp. 340-344.</w:t>
      </w:r>
    </w:p>
    <w:p w:rsidR="00CD7974" w:rsidRPr="00CD7974" w:rsidRDefault="00206125" w:rsidP="00206125">
      <w:pPr>
        <w:spacing w:after="0" w:line="276" w:lineRule="auto"/>
        <w:jc w:val="both"/>
        <w:rPr>
          <w:lang w:val="en-US"/>
        </w:rPr>
      </w:pPr>
      <w:r>
        <w:fldChar w:fldCharType="begin"/>
      </w:r>
      <w:r w:rsidRPr="00206125">
        <w:rPr>
          <w:lang w:val="en-US"/>
        </w:rPr>
        <w:instrText xml:space="preserve"> HYPERLINK "https://www.alexandramaravelia.gr/gr/mouseiaki-ekpaideusi" \h </w:instrText>
      </w:r>
      <w:r>
        <w:fldChar w:fldCharType="separate"/>
      </w:r>
      <w:r w:rsidR="00CD7974" w:rsidRPr="00CD7974">
        <w:rPr>
          <w:rStyle w:val="-"/>
          <w:lang w:val="en-US"/>
        </w:rPr>
        <w:t>https://www.alexandramaravelia.gr/gr/mouseiaki-ekpaideusi</w:t>
      </w:r>
      <w:r>
        <w:rPr>
          <w:rStyle w:val="-"/>
          <w:lang w:val="en-US"/>
        </w:rPr>
        <w:fldChar w:fldCharType="end"/>
      </w:r>
    </w:p>
    <w:p w:rsidR="00CD7974" w:rsidRPr="00CD7974" w:rsidRDefault="00CD7974" w:rsidP="00206125">
      <w:pPr>
        <w:spacing w:after="0" w:line="276" w:lineRule="auto"/>
        <w:ind w:hanging="284"/>
        <w:jc w:val="both"/>
      </w:pPr>
      <w:r w:rsidRPr="00CD7974">
        <w:rPr>
          <w:b/>
        </w:rPr>
        <w:t xml:space="preserve">ICOM. </w:t>
      </w:r>
      <w:r w:rsidRPr="00CD7974">
        <w:t xml:space="preserve">(2007). </w:t>
      </w:r>
      <w:proofErr w:type="spellStart"/>
      <w:r w:rsidRPr="00CD7974">
        <w:t>Museum</w:t>
      </w:r>
      <w:proofErr w:type="spellEnd"/>
      <w:r w:rsidRPr="00CD7974">
        <w:t xml:space="preserve"> </w:t>
      </w:r>
      <w:proofErr w:type="spellStart"/>
      <w:r w:rsidRPr="00CD7974">
        <w:t>Definition</w:t>
      </w:r>
      <w:proofErr w:type="spellEnd"/>
      <w:r w:rsidRPr="00CD7974">
        <w:t xml:space="preserve">. Ανακτήθηκε στις 8/5/2020 από: </w:t>
      </w:r>
      <w:hyperlink r:id="rId8">
        <w:r w:rsidRPr="00CD7974">
          <w:rPr>
            <w:rStyle w:val="-"/>
          </w:rPr>
          <w:t>http://icom.museum/who-we-are/the-vision/museum-definision.html</w:t>
        </w:r>
      </w:hyperlink>
      <w:r w:rsidRPr="00CD7974">
        <w:t xml:space="preserve"> </w:t>
      </w:r>
    </w:p>
    <w:p w:rsidR="00EC5912" w:rsidRPr="00EC5912" w:rsidRDefault="00EC5912" w:rsidP="00206125">
      <w:pPr>
        <w:spacing w:after="0" w:line="276" w:lineRule="auto"/>
        <w:ind w:hanging="284"/>
        <w:jc w:val="both"/>
        <w:rPr>
          <w:spacing w:val="1"/>
        </w:rPr>
      </w:pPr>
      <w:proofErr w:type="spellStart"/>
      <w:r w:rsidRPr="00C516DF">
        <w:rPr>
          <w:b/>
          <w:spacing w:val="-1"/>
        </w:rPr>
        <w:t>Βεργέτη</w:t>
      </w:r>
      <w:proofErr w:type="spellEnd"/>
      <w:r w:rsidRPr="00C516DF">
        <w:rPr>
          <w:b/>
          <w:spacing w:val="-1"/>
        </w:rPr>
        <w:t>,</w:t>
      </w:r>
      <w:r w:rsidRPr="00C516DF">
        <w:rPr>
          <w:b/>
          <w:spacing w:val="-13"/>
        </w:rPr>
        <w:t xml:space="preserve"> </w:t>
      </w:r>
      <w:r w:rsidRPr="00C516DF">
        <w:rPr>
          <w:b/>
          <w:spacing w:val="-1"/>
        </w:rPr>
        <w:t>Α.,</w:t>
      </w:r>
      <w:r w:rsidRPr="00C516DF">
        <w:rPr>
          <w:b/>
          <w:spacing w:val="-12"/>
        </w:rPr>
        <w:t xml:space="preserve"> </w:t>
      </w:r>
      <w:proofErr w:type="spellStart"/>
      <w:r w:rsidRPr="00C516DF">
        <w:rPr>
          <w:b/>
          <w:spacing w:val="-1"/>
        </w:rPr>
        <w:t>Κυροδήμου</w:t>
      </w:r>
      <w:proofErr w:type="spellEnd"/>
      <w:r w:rsidRPr="00C516DF">
        <w:rPr>
          <w:b/>
          <w:spacing w:val="-1"/>
        </w:rPr>
        <w:t>,</w:t>
      </w:r>
      <w:r w:rsidRPr="00C516DF">
        <w:rPr>
          <w:b/>
          <w:spacing w:val="-13"/>
        </w:rPr>
        <w:t xml:space="preserve"> </w:t>
      </w:r>
      <w:r w:rsidRPr="00C516DF">
        <w:rPr>
          <w:b/>
        </w:rPr>
        <w:t>Ε.,</w:t>
      </w:r>
      <w:r w:rsidRPr="00C516DF">
        <w:rPr>
          <w:b/>
          <w:spacing w:val="-12"/>
        </w:rPr>
        <w:t xml:space="preserve"> </w:t>
      </w:r>
      <w:r w:rsidRPr="00C516DF">
        <w:rPr>
          <w:b/>
        </w:rPr>
        <w:t>Χριστοπούλου,</w:t>
      </w:r>
      <w:r w:rsidRPr="00C516DF">
        <w:rPr>
          <w:b/>
          <w:spacing w:val="-8"/>
        </w:rPr>
        <w:t xml:space="preserve"> </w:t>
      </w:r>
      <w:r w:rsidRPr="00C516DF">
        <w:rPr>
          <w:b/>
        </w:rPr>
        <w:t>Ε.,</w:t>
      </w:r>
      <w:r w:rsidRPr="00C516DF">
        <w:rPr>
          <w:b/>
          <w:spacing w:val="-9"/>
        </w:rPr>
        <w:t xml:space="preserve"> </w:t>
      </w:r>
      <w:r w:rsidRPr="00C516DF">
        <w:t>(2021).</w:t>
      </w:r>
      <w:r w:rsidRPr="00C516DF">
        <w:rPr>
          <w:spacing w:val="-12"/>
        </w:rPr>
        <w:t xml:space="preserve"> </w:t>
      </w:r>
      <w:r w:rsidRPr="00C516DF">
        <w:t>Εκπαιδευτικές</w:t>
      </w:r>
      <w:r w:rsidRPr="00C516DF">
        <w:rPr>
          <w:spacing w:val="-12"/>
        </w:rPr>
        <w:t xml:space="preserve"> </w:t>
      </w:r>
      <w:r w:rsidRPr="00C516DF">
        <w:t>Προτάσεις</w:t>
      </w:r>
      <w:r w:rsidRPr="00C516DF">
        <w:rPr>
          <w:spacing w:val="-11"/>
        </w:rPr>
        <w:t xml:space="preserve"> </w:t>
      </w:r>
      <w:r w:rsidRPr="00C516DF">
        <w:t xml:space="preserve"> από Μουσεία και Φορείς της Αττικής</w:t>
      </w:r>
      <w:r>
        <w:rPr>
          <w:spacing w:val="1"/>
        </w:rPr>
        <w:t xml:space="preserve"> </w:t>
      </w:r>
      <w:hyperlink r:id="rId9">
        <w:r w:rsidRPr="00C516DF">
          <w:rPr>
            <w:color w:val="0000FF"/>
            <w:u w:val="single" w:color="0000FF"/>
            <w:lang w:val="en-US"/>
          </w:rPr>
          <w:t>https</w:t>
        </w:r>
        <w:r w:rsidRPr="00C516DF">
          <w:rPr>
            <w:color w:val="0000FF"/>
            <w:u w:val="single" w:color="0000FF"/>
          </w:rPr>
          <w:t>://</w:t>
        </w:r>
        <w:r w:rsidRPr="00C516DF">
          <w:rPr>
            <w:color w:val="0000FF"/>
            <w:u w:val="single" w:color="0000FF"/>
            <w:lang w:val="en-US"/>
          </w:rPr>
          <w:t>view</w:t>
        </w:r>
        <w:r w:rsidRPr="00C516DF">
          <w:rPr>
            <w:color w:val="0000FF"/>
            <w:u w:val="single" w:color="0000FF"/>
          </w:rPr>
          <w:t>.</w:t>
        </w:r>
        <w:r w:rsidRPr="00C516DF">
          <w:rPr>
            <w:color w:val="0000FF"/>
            <w:u w:val="single" w:color="0000FF"/>
            <w:lang w:val="en-US"/>
          </w:rPr>
          <w:t>genial</w:t>
        </w:r>
        <w:r w:rsidRPr="00C516DF">
          <w:rPr>
            <w:color w:val="0000FF"/>
            <w:u w:val="single" w:color="0000FF"/>
          </w:rPr>
          <w:t>.</w:t>
        </w:r>
        <w:proofErr w:type="spellStart"/>
        <w:r w:rsidRPr="00C516DF">
          <w:rPr>
            <w:color w:val="0000FF"/>
            <w:u w:val="single" w:color="0000FF"/>
            <w:lang w:val="en-US"/>
          </w:rPr>
          <w:t>ly</w:t>
        </w:r>
        <w:proofErr w:type="spellEnd"/>
        <w:r w:rsidRPr="00C516DF">
          <w:rPr>
            <w:color w:val="0000FF"/>
            <w:u w:val="single" w:color="0000FF"/>
          </w:rPr>
          <w:t>/5</w:t>
        </w:r>
        <w:r w:rsidRPr="00C516DF">
          <w:rPr>
            <w:color w:val="0000FF"/>
            <w:u w:val="single" w:color="0000FF"/>
            <w:lang w:val="en-US"/>
          </w:rPr>
          <w:t>f</w:t>
        </w:r>
        <w:r w:rsidRPr="00C516DF">
          <w:rPr>
            <w:color w:val="0000FF"/>
            <w:u w:val="single" w:color="0000FF"/>
          </w:rPr>
          <w:t>79733</w:t>
        </w:r>
        <w:r w:rsidRPr="00C516DF">
          <w:rPr>
            <w:color w:val="0000FF"/>
            <w:u w:val="single" w:color="0000FF"/>
            <w:lang w:val="en-US"/>
          </w:rPr>
          <w:t>c</w:t>
        </w:r>
        <w:r w:rsidRPr="00C516DF">
          <w:rPr>
            <w:color w:val="0000FF"/>
            <w:u w:val="single" w:color="0000FF"/>
          </w:rPr>
          <w:t>3</w:t>
        </w:r>
        <w:r w:rsidRPr="00C516DF">
          <w:rPr>
            <w:color w:val="0000FF"/>
            <w:u w:val="single" w:color="0000FF"/>
            <w:lang w:val="en-US"/>
          </w:rPr>
          <w:t>c</w:t>
        </w:r>
        <w:r w:rsidRPr="00C516DF">
          <w:rPr>
            <w:color w:val="0000FF"/>
            <w:u w:val="single" w:color="0000FF"/>
          </w:rPr>
          <w:t>86</w:t>
        </w:r>
        <w:r w:rsidRPr="00C516DF">
          <w:rPr>
            <w:color w:val="0000FF"/>
            <w:u w:val="single" w:color="0000FF"/>
            <w:lang w:val="en-US"/>
          </w:rPr>
          <w:t>e</w:t>
        </w:r>
        <w:r w:rsidRPr="00C516DF">
          <w:rPr>
            <w:color w:val="0000FF"/>
            <w:u w:val="single" w:color="0000FF"/>
          </w:rPr>
          <w:t>90</w:t>
        </w:r>
        <w:proofErr w:type="spellStart"/>
        <w:r w:rsidRPr="00C516DF">
          <w:rPr>
            <w:color w:val="0000FF"/>
            <w:u w:val="single" w:color="0000FF"/>
            <w:lang w:val="en-US"/>
          </w:rPr>
          <w:t>cf</w:t>
        </w:r>
        <w:proofErr w:type="spellEnd"/>
        <w:r w:rsidRPr="00C516DF">
          <w:rPr>
            <w:color w:val="0000FF"/>
            <w:u w:val="single" w:color="0000FF"/>
          </w:rPr>
          <w:t>793</w:t>
        </w:r>
        <w:proofErr w:type="spellStart"/>
        <w:r w:rsidRPr="00C516DF">
          <w:rPr>
            <w:color w:val="0000FF"/>
            <w:u w:val="single" w:color="0000FF"/>
            <w:lang w:val="en-US"/>
          </w:rPr>
          <w:t>adbe</w:t>
        </w:r>
        <w:proofErr w:type="spellEnd"/>
        <w:r w:rsidRPr="00C516DF">
          <w:rPr>
            <w:color w:val="0000FF"/>
            <w:u w:val="single" w:color="0000FF"/>
          </w:rPr>
          <w:t>/</w:t>
        </w:r>
        <w:r w:rsidRPr="00C516DF">
          <w:rPr>
            <w:color w:val="0000FF"/>
            <w:u w:val="single" w:color="0000FF"/>
            <w:lang w:val="en-US"/>
          </w:rPr>
          <w:t>guide</w:t>
        </w:r>
        <w:r w:rsidRPr="00C516DF">
          <w:rPr>
            <w:color w:val="0000FF"/>
            <w:u w:val="single" w:color="0000FF"/>
          </w:rPr>
          <w:t>-17-02-21-</w:t>
        </w:r>
        <w:proofErr w:type="spellStart"/>
        <w:r w:rsidRPr="00C516DF">
          <w:rPr>
            <w:color w:val="0000FF"/>
            <w:u w:val="single" w:color="0000FF"/>
            <w:lang w:val="en-US"/>
          </w:rPr>
          <w:t>moyseia</w:t>
        </w:r>
        <w:proofErr w:type="spellEnd"/>
        <w:r w:rsidRPr="00C516DF">
          <w:rPr>
            <w:color w:val="0000FF"/>
            <w:u w:val="single" w:color="0000FF"/>
          </w:rPr>
          <w:t>-</w:t>
        </w:r>
        <w:r w:rsidRPr="00C516DF">
          <w:rPr>
            <w:color w:val="0000FF"/>
            <w:u w:val="single" w:color="0000FF"/>
            <w:lang w:val="en-US"/>
          </w:rPr>
          <w:t>kai</w:t>
        </w:r>
        <w:r w:rsidRPr="00C516DF">
          <w:rPr>
            <w:color w:val="0000FF"/>
            <w:u w:val="single" w:color="0000FF"/>
          </w:rPr>
          <w:t>-</w:t>
        </w:r>
      </w:hyperlink>
      <w:hyperlink r:id="rId10">
        <w:proofErr w:type="spellStart"/>
        <w:r w:rsidRPr="00C516DF">
          <w:rPr>
            <w:color w:val="0000FF"/>
            <w:u w:val="single" w:color="0000FF"/>
            <w:lang w:val="en-US"/>
          </w:rPr>
          <w:t>foreis</w:t>
        </w:r>
        <w:proofErr w:type="spellEnd"/>
        <w:r w:rsidRPr="00C516DF">
          <w:rPr>
            <w:color w:val="0000FF"/>
            <w:u w:val="single" w:color="0000FF"/>
          </w:rPr>
          <w:t>-</w:t>
        </w:r>
        <w:r w:rsidRPr="00C516DF">
          <w:rPr>
            <w:color w:val="0000FF"/>
            <w:u w:val="single" w:color="0000FF"/>
            <w:lang w:val="en-US"/>
          </w:rPr>
          <w:t>me</w:t>
        </w:r>
        <w:r w:rsidRPr="00C516DF">
          <w:rPr>
            <w:color w:val="0000FF"/>
            <w:u w:val="single" w:color="0000FF"/>
          </w:rPr>
          <w:t>-</w:t>
        </w:r>
        <w:proofErr w:type="spellStart"/>
        <w:r w:rsidRPr="00C516DF">
          <w:rPr>
            <w:color w:val="0000FF"/>
            <w:u w:val="single" w:color="0000FF"/>
            <w:lang w:val="en-US"/>
          </w:rPr>
          <w:t>ekpaideytiko</w:t>
        </w:r>
        <w:proofErr w:type="spellEnd"/>
        <w:r w:rsidRPr="00C516DF">
          <w:rPr>
            <w:color w:val="0000FF"/>
            <w:u w:val="single" w:color="0000FF"/>
          </w:rPr>
          <w:t>-</w:t>
        </w:r>
        <w:proofErr w:type="spellStart"/>
        <w:r w:rsidRPr="00C516DF">
          <w:rPr>
            <w:color w:val="0000FF"/>
            <w:u w:val="single" w:color="0000FF"/>
            <w:lang w:val="en-US"/>
          </w:rPr>
          <w:t>yliko</w:t>
        </w:r>
        <w:proofErr w:type="spellEnd"/>
      </w:hyperlink>
    </w:p>
    <w:p w:rsidR="00CD7974" w:rsidRPr="00CD7974" w:rsidRDefault="00CD7974" w:rsidP="00206125">
      <w:pPr>
        <w:spacing w:after="0" w:line="276" w:lineRule="auto"/>
        <w:ind w:hanging="284"/>
        <w:jc w:val="both"/>
      </w:pPr>
      <w:r w:rsidRPr="00CD7974">
        <w:rPr>
          <w:b/>
        </w:rPr>
        <w:t xml:space="preserve">Μπούνια, Α. </w:t>
      </w:r>
      <w:r w:rsidRPr="00CD7974">
        <w:t>(2015). Στα παρασκήνια του μουσείου. Η διαχείριση των μουσειακών Συλλογών. Αθήνα: Πατάκης.</w:t>
      </w:r>
    </w:p>
    <w:p w:rsidR="00CD7974" w:rsidRPr="00CD7974" w:rsidRDefault="00CD7974" w:rsidP="00206125">
      <w:pPr>
        <w:spacing w:after="0" w:line="276" w:lineRule="auto"/>
        <w:ind w:hanging="284"/>
        <w:jc w:val="both"/>
        <w:rPr>
          <w:b/>
        </w:rPr>
      </w:pPr>
      <w:r w:rsidRPr="00CD7974">
        <w:rPr>
          <w:b/>
        </w:rPr>
        <w:t xml:space="preserve">Νάκου, Ε. </w:t>
      </w:r>
      <w:r w:rsidRPr="00CD7974">
        <w:t xml:space="preserve">(2010). Το μουσείο ως χώρος συνάντησης ποικίλων εκπαιδευτικών αντιλήψεων και πρακτικών. Στο Μ. </w:t>
      </w:r>
      <w:proofErr w:type="spellStart"/>
      <w:r w:rsidRPr="00CD7974">
        <w:t>Βέμη</w:t>
      </w:r>
      <w:proofErr w:type="spellEnd"/>
      <w:r w:rsidRPr="00CD7974">
        <w:t>, Ε. Νάκου (</w:t>
      </w:r>
      <w:proofErr w:type="spellStart"/>
      <w:r w:rsidRPr="00CD7974">
        <w:t>Επιμ</w:t>
      </w:r>
      <w:proofErr w:type="spellEnd"/>
      <w:r w:rsidRPr="00CD7974">
        <w:t xml:space="preserve">.), Μουσεία και Εκπαίδευση. Αθήνα: </w:t>
      </w:r>
      <w:proofErr w:type="spellStart"/>
      <w:r w:rsidRPr="00CD7974">
        <w:t>Nήσος</w:t>
      </w:r>
      <w:proofErr w:type="spellEnd"/>
      <w:r w:rsidRPr="00CD7974">
        <w:t>, 15</w:t>
      </w:r>
    </w:p>
    <w:p w:rsidR="00CD7974" w:rsidRPr="00CD7974" w:rsidRDefault="00CD7974" w:rsidP="00206125">
      <w:pPr>
        <w:spacing w:after="0" w:line="276" w:lineRule="auto"/>
        <w:jc w:val="both"/>
      </w:pPr>
      <w:r w:rsidRPr="00CD7974">
        <w:rPr>
          <w:b/>
        </w:rPr>
        <w:t xml:space="preserve">Οδηγός Εκπαιδευτικού στα Θρησκευτικά </w:t>
      </w:r>
      <w:r w:rsidRPr="00CD7974">
        <w:t>Δημοτικού – Γυμνασίου, (2014). Αθήνα: ΥΠΑΙΘ- ΙΕΠ</w:t>
      </w:r>
    </w:p>
    <w:p w:rsidR="00CD7974" w:rsidRPr="00CD7974" w:rsidRDefault="00CD7974" w:rsidP="00206125">
      <w:pPr>
        <w:spacing w:after="0" w:line="276" w:lineRule="auto"/>
        <w:ind w:hanging="284"/>
        <w:jc w:val="both"/>
      </w:pPr>
      <w:r w:rsidRPr="00CD7974">
        <w:rPr>
          <w:b/>
        </w:rPr>
        <w:t xml:space="preserve">Σμυρναίου, Ζ., </w:t>
      </w:r>
      <w:r w:rsidRPr="00CD7974">
        <w:t xml:space="preserve">(2021), Θεωρίες Δεξιοτήτων, ανακτήθηκε στις 24/05/21 από </w:t>
      </w:r>
      <w:hyperlink r:id="rId11">
        <w:r w:rsidRPr="00CD7974">
          <w:rPr>
            <w:rStyle w:val="-"/>
          </w:rPr>
          <w:t>https://eclass.uoa.gr/modules/document/file.php/EDS146/4.%20%CE%94%CE%95%</w:t>
        </w:r>
      </w:hyperlink>
      <w:r w:rsidRPr="00CD7974">
        <w:t xml:space="preserve"> </w:t>
      </w:r>
      <w:hyperlink r:id="rId12">
        <w:r w:rsidRPr="00CD7974">
          <w:rPr>
            <w:rStyle w:val="-"/>
          </w:rPr>
          <w:t>CE%9E%CE%99%CE%9F%CE%A4%CE%97%CE%A4%CE%95%CE%A3.pdf</w:t>
        </w:r>
      </w:hyperlink>
      <w:bookmarkStart w:id="0" w:name="_GoBack"/>
      <w:bookmarkEnd w:id="0"/>
    </w:p>
    <w:p w:rsidR="00CD7974" w:rsidRPr="00CD7974" w:rsidRDefault="00CD7974" w:rsidP="00206125">
      <w:pPr>
        <w:spacing w:after="0" w:line="276" w:lineRule="auto"/>
        <w:ind w:hanging="284"/>
        <w:jc w:val="both"/>
      </w:pPr>
      <w:proofErr w:type="spellStart"/>
      <w:r w:rsidRPr="00CD7974">
        <w:rPr>
          <w:b/>
        </w:rPr>
        <w:t>Χατζηπιερή</w:t>
      </w:r>
      <w:proofErr w:type="spellEnd"/>
      <w:r w:rsidRPr="00CD7974">
        <w:rPr>
          <w:b/>
        </w:rPr>
        <w:t xml:space="preserve">, Ε. </w:t>
      </w:r>
      <w:r w:rsidRPr="00CD7974">
        <w:t>(2017). Τα μουσεία τέχνης ως ιδανικά περιβάλλοντα μάθησης και διαφοροποίησης.</w:t>
      </w:r>
    </w:p>
    <w:p w:rsidR="00CD7974" w:rsidRPr="00CD7974" w:rsidRDefault="00CD7974" w:rsidP="00206125">
      <w:pPr>
        <w:spacing w:after="0" w:line="276" w:lineRule="auto"/>
        <w:ind w:hanging="284"/>
        <w:jc w:val="both"/>
      </w:pPr>
      <w:r w:rsidRPr="00CD7974">
        <w:rPr>
          <w:b/>
        </w:rPr>
        <w:t xml:space="preserve">Χριστοπούλου, Ε. &amp; </w:t>
      </w:r>
      <w:proofErr w:type="spellStart"/>
      <w:r w:rsidRPr="00CD7974">
        <w:rPr>
          <w:b/>
        </w:rPr>
        <w:t>Βεργέτη</w:t>
      </w:r>
      <w:proofErr w:type="spellEnd"/>
      <w:r w:rsidRPr="00CD7974">
        <w:rPr>
          <w:b/>
        </w:rPr>
        <w:t xml:space="preserve">, Α., </w:t>
      </w:r>
      <w:r w:rsidRPr="00CD7974">
        <w:t xml:space="preserve">(2020), «Τα Μουσεία και οι Λειτουργίες τους στην Εκπαίδευση» στο Δ. </w:t>
      </w:r>
      <w:proofErr w:type="spellStart"/>
      <w:r w:rsidRPr="00CD7974">
        <w:t>Καλαϊτζίδης</w:t>
      </w:r>
      <w:proofErr w:type="spellEnd"/>
      <w:r w:rsidRPr="00CD7974">
        <w:t xml:space="preserve"> (</w:t>
      </w:r>
      <w:proofErr w:type="spellStart"/>
      <w:r w:rsidRPr="00CD7974">
        <w:t>επιμ</w:t>
      </w:r>
      <w:proofErr w:type="spellEnd"/>
      <w:r w:rsidRPr="00CD7974">
        <w:t>.), ‘Όψεις του Σύγχρονου Σχολείου- Διαχείριση της Σχολικής Τάξης, σελ. 282- 293. Αθήνα: Πρακτικά Συνεδρίου. I</w:t>
      </w:r>
    </w:p>
    <w:p w:rsidR="00043015" w:rsidRPr="00594BD4" w:rsidRDefault="00CD7974" w:rsidP="00206125">
      <w:pPr>
        <w:spacing w:after="0" w:line="276" w:lineRule="auto"/>
        <w:ind w:hanging="284"/>
        <w:jc w:val="both"/>
      </w:pPr>
      <w:r w:rsidRPr="00CD7974">
        <w:rPr>
          <w:b/>
        </w:rPr>
        <w:t xml:space="preserve">Χριστοπούλου, Ε., Στεφανόπουλος, Ν. &amp; Φλώρου, Δ., </w:t>
      </w:r>
      <w:r w:rsidRPr="00CD7974">
        <w:t>(2009), «Εκπαίδευση για την Αειφόρο Ανάπτυξη και Εκπαίδευση για την Ιδιότητα του Πολίτη: εφαρμογές στο βιβλίο της Κοινωνικής και Πολιτικής Αγωγής της Ε΄ Δημοτικού». Ναύπλιο: Προς την Αειφόρο Ανάπτυξη: Φυσικοί Πόροι, Κοινωνία, Περιβαλλοντική Εκπαίδευση, Πρακτικά 4ου Πανελληνίου Συνεδρίου ΠΕΕΚΠΕ.</w:t>
      </w:r>
    </w:p>
    <w:sectPr w:rsidR="00043015" w:rsidRPr="00594BD4" w:rsidSect="00D953E5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AC5" w:rsidRDefault="00484AC5" w:rsidP="00043015">
      <w:pPr>
        <w:spacing w:after="0" w:line="240" w:lineRule="auto"/>
      </w:pPr>
      <w:r>
        <w:separator/>
      </w:r>
    </w:p>
  </w:endnote>
  <w:endnote w:type="continuationSeparator" w:id="0">
    <w:p w:rsidR="00484AC5" w:rsidRDefault="00484AC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50E1C73">
          <wp:extent cx="4383405" cy="597535"/>
          <wp:effectExtent l="0" t="0" r="0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AC5" w:rsidRDefault="00484AC5" w:rsidP="00043015">
      <w:pPr>
        <w:spacing w:after="0" w:line="240" w:lineRule="auto"/>
      </w:pPr>
      <w:r>
        <w:separator/>
      </w:r>
    </w:p>
  </w:footnote>
  <w:footnote w:type="continuationSeparator" w:id="0">
    <w:p w:rsidR="00484AC5" w:rsidRDefault="00484AC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00363290">
          <wp:extent cx="3716594" cy="49113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E8"/>
    <w:rsid w:val="00043015"/>
    <w:rsid w:val="000856DB"/>
    <w:rsid w:val="00094611"/>
    <w:rsid w:val="00145EC7"/>
    <w:rsid w:val="001677EF"/>
    <w:rsid w:val="00206125"/>
    <w:rsid w:val="002D10E8"/>
    <w:rsid w:val="003B21A0"/>
    <w:rsid w:val="0048176D"/>
    <w:rsid w:val="00484AC5"/>
    <w:rsid w:val="004C7DF4"/>
    <w:rsid w:val="004D42F6"/>
    <w:rsid w:val="00590F82"/>
    <w:rsid w:val="00594BD4"/>
    <w:rsid w:val="00655DC2"/>
    <w:rsid w:val="00706E61"/>
    <w:rsid w:val="00725642"/>
    <w:rsid w:val="00740989"/>
    <w:rsid w:val="007D4AD6"/>
    <w:rsid w:val="0087624B"/>
    <w:rsid w:val="0095761C"/>
    <w:rsid w:val="00A16C9B"/>
    <w:rsid w:val="00A5413C"/>
    <w:rsid w:val="00A73402"/>
    <w:rsid w:val="00AD2AD4"/>
    <w:rsid w:val="00B2716D"/>
    <w:rsid w:val="00C17B9D"/>
    <w:rsid w:val="00C4248B"/>
    <w:rsid w:val="00C67062"/>
    <w:rsid w:val="00CA2118"/>
    <w:rsid w:val="00CD7974"/>
    <w:rsid w:val="00D64DFF"/>
    <w:rsid w:val="00D75BAD"/>
    <w:rsid w:val="00D953E5"/>
    <w:rsid w:val="00DD2EC3"/>
    <w:rsid w:val="00DD5B5F"/>
    <w:rsid w:val="00EA5F96"/>
    <w:rsid w:val="00EC5912"/>
    <w:rsid w:val="00F8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CD7974"/>
    <w:rPr>
      <w:color w:val="0563C1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EC59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com.museum/who-we-are/the-vision/museum-definision.htm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class.uoa.gr/modules/document/file.php/EDS146/4.%20%CE%94%CE%95%CE%9E%CE%99%CE%9F%CE%A4%CE%97%CE%A4%CE%95%CE%A3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lass.uoa.gr/modules/document/file.php/EDS146/4.%20%CE%94%CE%95%CE%9E%CE%99%CE%9F%CE%A4%CE%97%CE%A4%CE%95%CE%A3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iew.genial.ly/5f79733c3c86e90cf793adbe/guide-17-02-21-moyseia-kai-foreis-me-ekpaideytiko-ylik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ew.genial.ly/5f79733c3c86e90cf793adbe/guide-17-02-21-moyseia-kai-foreis-me-ekpaideytiko-yliko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831E9-E5FA-453A-B3D9-58FE664F4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386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Σίττα Ευαγγελία</cp:lastModifiedBy>
  <cp:revision>22</cp:revision>
  <dcterms:created xsi:type="dcterms:W3CDTF">2024-07-03T07:39:00Z</dcterms:created>
  <dcterms:modified xsi:type="dcterms:W3CDTF">2024-08-01T06:34:00Z</dcterms:modified>
</cp:coreProperties>
</file>