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C86" w:rsidRDefault="00650245" w:rsidP="00A84256">
      <w:pPr>
        <w:spacing w:line="276" w:lineRule="auto"/>
        <w:ind w:left="104"/>
        <w:jc w:val="both"/>
        <w:textAlignment w:val="baseline"/>
        <w:rPr>
          <w:rFonts w:eastAsia="Times New Roman" w:cs="Calibri"/>
          <w:b/>
          <w:bCs/>
          <w:color w:val="548DD4"/>
          <w:sz w:val="22"/>
          <w:szCs w:val="22"/>
        </w:rPr>
      </w:pPr>
      <w:r w:rsidRPr="00650245">
        <w:rPr>
          <w:rFonts w:eastAsia="Times New Roman" w:cs="Calibri"/>
          <w:b/>
          <w:bCs/>
          <w:color w:val="548DD4"/>
          <w:sz w:val="22"/>
          <w:szCs w:val="22"/>
        </w:rPr>
        <w:t>Αξιολόγηση Εργαστηρίου - Συνολική αποτίμηση και αναστοχασμός πάνω στην υλοποίηση - Εκδηλώσεις διάχυσης</w:t>
      </w:r>
    </w:p>
    <w:p w:rsidR="00650245" w:rsidRPr="00650245" w:rsidRDefault="00650245" w:rsidP="00A84256">
      <w:pPr>
        <w:spacing w:line="276" w:lineRule="auto"/>
        <w:ind w:left="104"/>
        <w:jc w:val="both"/>
        <w:textAlignment w:val="baseline"/>
        <w:rPr>
          <w:rFonts w:eastAsia="Times New Roman" w:cs="Calibri"/>
          <w:color w:val="548DD4"/>
          <w:sz w:val="22"/>
          <w:szCs w:val="22"/>
        </w:rPr>
      </w:pPr>
      <w:r w:rsidRPr="00650245">
        <w:rPr>
          <w:rFonts w:eastAsia="Times New Roman" w:cs="Calibri"/>
          <w:color w:val="548DD4"/>
          <w:sz w:val="22"/>
          <w:szCs w:val="22"/>
        </w:rPr>
        <w:t> </w:t>
      </w:r>
    </w:p>
    <w:p w:rsidR="00650245" w:rsidRPr="00650245" w:rsidRDefault="00650245" w:rsidP="00A84256">
      <w:pPr>
        <w:spacing w:line="276" w:lineRule="auto"/>
        <w:ind w:left="104"/>
        <w:jc w:val="both"/>
        <w:textAlignment w:val="baseline"/>
        <w:rPr>
          <w:sz w:val="22"/>
          <w:szCs w:val="22"/>
        </w:rPr>
      </w:pPr>
      <w:r w:rsidRPr="00650245">
        <w:rPr>
          <w:sz w:val="22"/>
          <w:szCs w:val="22"/>
        </w:rPr>
        <w:t xml:space="preserve">Το τελευταίο μέρος κάθε εκπαιδευτικού εργαστηρίου είναι αφιερωμένο στην αξιολόγηση-ανατροφοδότηση από τους/τις μαθητές/τριες. Οι μαθητές/τριες καλούνται με τη μορφή συζήτησης να εκφράσουν ελεύθερα τις σκέψεις, τα συναισθήματα και τις εντυπώσεις τους από την συμμετοχή τους στο εργαστήριο. Ο αναστοχασμός αφορά το περιεχόμενο του εργαστηρίου και την ίδια τη διαδικασία υλοποίησης. Ο/Η εκπαιδευτικός ενθαρρύνει την </w:t>
      </w:r>
      <w:proofErr w:type="spellStart"/>
      <w:r w:rsidRPr="00650245">
        <w:rPr>
          <w:sz w:val="22"/>
          <w:szCs w:val="22"/>
        </w:rPr>
        <w:t>ανατροφοδοτική</w:t>
      </w:r>
      <w:proofErr w:type="spellEnd"/>
      <w:r w:rsidRPr="00650245">
        <w:rPr>
          <w:sz w:val="22"/>
          <w:szCs w:val="22"/>
        </w:rPr>
        <w:t xml:space="preserve"> συζήτηση (Ενδεικτικές ερωτήσεις -Τι σας άρεσε περισσότερο από το εργαστήριο; Τι δεν σας άρεσε και γιατί; Υπάρχει κάτι  που σας δυσκόλεψε και αν ναι, τι; Τι μάθατε, τι καταφέρατε, τι κερδίσατε, τι θα κρατήσετε από αυτό το εργαστήριο;)</w:t>
      </w:r>
    </w:p>
    <w:p w:rsidR="00650245" w:rsidRPr="00650245" w:rsidRDefault="00650245" w:rsidP="00A84256">
      <w:pPr>
        <w:spacing w:line="276" w:lineRule="auto"/>
        <w:ind w:left="104"/>
        <w:jc w:val="both"/>
        <w:textAlignment w:val="baseline"/>
        <w:rPr>
          <w:bCs/>
          <w:color w:val="000000"/>
          <w:sz w:val="22"/>
          <w:szCs w:val="22"/>
        </w:rPr>
      </w:pPr>
      <w:r w:rsidRPr="00650245">
        <w:rPr>
          <w:sz w:val="22"/>
          <w:szCs w:val="22"/>
        </w:rPr>
        <w:t xml:space="preserve">Από τα εργαστήρια στη συνολική αποτίμηση του προγράμματος καλλιέργειας δεξιοτήτων: </w:t>
      </w:r>
      <w:r w:rsidRPr="00650245">
        <w:rPr>
          <w:rFonts w:eastAsia="+mn-ea" w:cs="Calibri"/>
          <w:color w:val="000000"/>
          <w:kern w:val="24"/>
          <w:sz w:val="22"/>
          <w:szCs w:val="22"/>
        </w:rPr>
        <w:t xml:space="preserve">Ο/Η εκπαιδευτικός-εμψυχωτής/τρια κρατά σημειώσεις για την πορεία των εργαστηρίων, αξιολογεί την ενεργητική συμμετοχή και εμπλοκή όλων μαθητών/τριών της τάξης σε όλες τις φάσεις της διαδικασίας, τον βαθμό κατάκτησης των </w:t>
      </w:r>
      <w:proofErr w:type="spellStart"/>
      <w:r w:rsidRPr="00650245">
        <w:rPr>
          <w:rFonts w:eastAsia="+mn-ea" w:cs="Calibri"/>
          <w:color w:val="000000"/>
          <w:kern w:val="24"/>
          <w:sz w:val="22"/>
          <w:szCs w:val="22"/>
        </w:rPr>
        <w:t>στοχευμένων</w:t>
      </w:r>
      <w:proofErr w:type="spellEnd"/>
      <w:r w:rsidRPr="00650245">
        <w:rPr>
          <w:rFonts w:eastAsia="+mn-ea" w:cs="Calibri"/>
          <w:color w:val="000000"/>
          <w:kern w:val="24"/>
          <w:sz w:val="22"/>
          <w:szCs w:val="22"/>
        </w:rPr>
        <w:t xml:space="preserve"> δεξιοτήτων κάθε εργαστηρίου και συνολικά του προγράμματος καλλιέργειας δεξιοτήτων, την ανάπτυξη </w:t>
      </w:r>
      <w:proofErr w:type="spellStart"/>
      <w:r w:rsidRPr="00650245">
        <w:rPr>
          <w:rFonts w:eastAsia="+mn-ea" w:cs="Calibri"/>
          <w:color w:val="000000"/>
          <w:kern w:val="24"/>
          <w:sz w:val="22"/>
          <w:szCs w:val="22"/>
        </w:rPr>
        <w:t>μεταγνωστικών</w:t>
      </w:r>
      <w:proofErr w:type="spellEnd"/>
      <w:r w:rsidRPr="00650245">
        <w:rPr>
          <w:rFonts w:eastAsia="+mn-ea" w:cs="Calibri"/>
          <w:color w:val="000000"/>
          <w:kern w:val="24"/>
          <w:sz w:val="22"/>
          <w:szCs w:val="22"/>
        </w:rPr>
        <w:t xml:space="preserve"> δεξιοτήτων κ.ά. Καταγράφει </w:t>
      </w:r>
      <w:proofErr w:type="spellStart"/>
      <w:r w:rsidRPr="00650245">
        <w:rPr>
          <w:rFonts w:eastAsia="+mn-ea" w:cs="Calibri"/>
          <w:color w:val="000000"/>
          <w:kern w:val="24"/>
          <w:sz w:val="22"/>
          <w:szCs w:val="22"/>
        </w:rPr>
        <w:t>αναστοχαστικές</w:t>
      </w:r>
      <w:proofErr w:type="spellEnd"/>
      <w:r w:rsidRPr="00650245">
        <w:rPr>
          <w:rFonts w:eastAsia="+mn-ea" w:cs="Calibri"/>
          <w:color w:val="000000"/>
          <w:kern w:val="24"/>
          <w:sz w:val="22"/>
          <w:szCs w:val="22"/>
        </w:rPr>
        <w:t xml:space="preserve"> παρατηρήσεις, χ</w:t>
      </w:r>
      <w:r w:rsidRPr="00650245">
        <w:rPr>
          <w:rFonts w:eastAsia="Times New Roman" w:cs="Calibri"/>
          <w:bCs/>
          <w:color w:val="000000"/>
          <w:sz w:val="22"/>
          <w:szCs w:val="22"/>
          <w:lang w:eastAsia="en-US"/>
        </w:rPr>
        <w:t>ρησιμοποιεί κλείδες παρατήρησης, κλίμακες ελέγχου ή διαβάθμισης, που αφορούν σε στοχευμένες δεξιότητες για κάθε εργαστήριο και αξιολογεί με βάση συγκεκριμένα κριτήρια π.χ. τη δεξιότητα της συνεργασίας, της επικοινωνίας, της κριτικής σκέψης, της δημιουργικότητας.</w:t>
      </w:r>
    </w:p>
    <w:p w:rsidR="00650245" w:rsidRPr="00650245" w:rsidRDefault="00650245" w:rsidP="00A84256">
      <w:pPr>
        <w:spacing w:line="276" w:lineRule="auto"/>
        <w:ind w:left="104"/>
        <w:jc w:val="both"/>
        <w:textAlignment w:val="baseline"/>
        <w:rPr>
          <w:sz w:val="22"/>
          <w:szCs w:val="22"/>
        </w:rPr>
      </w:pPr>
      <w:bookmarkStart w:id="0" w:name="_GoBack"/>
    </w:p>
    <w:bookmarkEnd w:id="0"/>
    <w:p w:rsidR="00650245" w:rsidRPr="00650245" w:rsidRDefault="00650245" w:rsidP="00A84256">
      <w:pPr>
        <w:spacing w:line="276" w:lineRule="auto"/>
        <w:ind w:left="104"/>
        <w:jc w:val="both"/>
        <w:textAlignment w:val="baseline"/>
        <w:rPr>
          <w:sz w:val="22"/>
          <w:szCs w:val="22"/>
        </w:rPr>
      </w:pPr>
      <w:r w:rsidRPr="00650245">
        <w:rPr>
          <w:sz w:val="22"/>
          <w:szCs w:val="22"/>
        </w:rPr>
        <w:t>Η συνολική αποτίμηση του Προγράμματος στο έβδομο εργαστήριο περιλαμβάνει την ενεργητική εμπλοκή των μαθητών/</w:t>
      </w:r>
      <w:r w:rsidRPr="00650245">
        <w:rPr>
          <w:rFonts w:cs="Calibri"/>
          <w:sz w:val="22"/>
          <w:szCs w:val="22"/>
        </w:rPr>
        <w:t>τριών σ</w:t>
      </w:r>
      <w:r w:rsidRPr="00650245">
        <w:rPr>
          <w:rFonts w:eastAsia="Times New Roman" w:cs="Calibri"/>
          <w:color w:val="191A19"/>
          <w:sz w:val="22"/>
          <w:szCs w:val="22"/>
        </w:rPr>
        <w:t>την ανασκόπηση και την αξιολόγηση της δράσης τους</w:t>
      </w:r>
      <w:r w:rsidRPr="00650245">
        <w:rPr>
          <w:rFonts w:cs="Calibri"/>
          <w:sz w:val="22"/>
          <w:szCs w:val="22"/>
        </w:rPr>
        <w:t>.</w:t>
      </w:r>
      <w:r w:rsidRPr="00650245">
        <w:rPr>
          <w:rFonts w:cs="Times New Roman"/>
          <w:sz w:val="22"/>
          <w:szCs w:val="22"/>
        </w:rPr>
        <w:t xml:space="preserve"> Ο/Η εκπαιδευτικός ενθαρρύνει </w:t>
      </w:r>
      <w:r w:rsidRPr="00650245">
        <w:rPr>
          <w:sz w:val="22"/>
          <w:szCs w:val="22"/>
        </w:rPr>
        <w:t>να ανακαλέσουν την όλη διαδικασία, να θ</w:t>
      </w:r>
      <w:r w:rsidRPr="00650245">
        <w:rPr>
          <w:rFonts w:cs="Times New Roman"/>
          <w:sz w:val="22"/>
          <w:szCs w:val="22"/>
          <w:lang w:eastAsia="en-US"/>
        </w:rPr>
        <w:t>υμηθούν όλα τα στάδια της εργασίας τους,</w:t>
      </w:r>
      <w:r w:rsidRPr="00650245">
        <w:rPr>
          <w:sz w:val="22"/>
          <w:szCs w:val="22"/>
        </w:rPr>
        <w:t xml:space="preserve"> από πού ξεκίνησαν και πού έφτασαν, τι ήξεραν στην αρχή για την κλιματική αλλαγή, τι ήθελαν να μάθουν και τι έμαθαν τελικά. Οι μαθητές/τριες μέσα από διαλογική συζήτηση αναστοχάζονται τη δράση τους συνολικά και σε κάθε ένα εργαστήριο, ανατρέχουν στα έργα και τις δημιουργίες τους, </w:t>
      </w:r>
      <w:r w:rsidRPr="00650245">
        <w:rPr>
          <w:rFonts w:cs="Calibri"/>
          <w:sz w:val="22"/>
          <w:szCs w:val="22"/>
          <w:lang w:eastAsia="en-US"/>
        </w:rPr>
        <w:t>εκφράζουν τις σκέψεις και τα συναισθήματά τους μιλούν για τυχόν δυσκολίες που αντιμετώπισαν, ανταλλάσσουν απόψεις</w:t>
      </w:r>
      <w:r w:rsidRPr="00650245">
        <w:rPr>
          <w:rFonts w:cs="Times New Roman"/>
          <w:sz w:val="22"/>
          <w:szCs w:val="22"/>
          <w:lang w:eastAsia="en-US"/>
        </w:rPr>
        <w:t>, σχολιάζουν, αιτιολογούν (ποιο εργαστήριο τους άρεσε περισσότερο και γιατί, τι τους προβλημάτισε), αξιολογούν την εμπειρία της συνεργασίας τους και τη συνολική εμπειρία από τη συμμετοχή τους στο πρόγραμμα, καθώς και τα αποτελέσματά του (τι κατάφεραν, πως το κατάφεραν, γιατί είναι σημαντικό αυτό που κατάφεραν)</w:t>
      </w:r>
      <w:r w:rsidRPr="00650245">
        <w:rPr>
          <w:sz w:val="22"/>
          <w:szCs w:val="22"/>
        </w:rPr>
        <w:t xml:space="preserve">. Συμπληρώνουν το τελικό ιστόγραμμα των ιδεών τους (τι ξέρουν πια -τι έμαθαν για την κλιματική αλλαγή), συγκρίνουν τις αρχικές με τις νέες ιδέες τους, </w:t>
      </w:r>
      <w:r w:rsidRPr="00650245">
        <w:rPr>
          <w:rFonts w:cs="Times New Roman"/>
          <w:sz w:val="22"/>
          <w:szCs w:val="22"/>
        </w:rPr>
        <w:t>αξιολογούν τα αποτελέσματα του Προγράμματος.</w:t>
      </w:r>
      <w:r w:rsidRPr="00650245">
        <w:rPr>
          <w:sz w:val="22"/>
          <w:szCs w:val="22"/>
        </w:rPr>
        <w:t xml:space="preserve"> Ο/Η εκπαιδευτικός προτρέπει</w:t>
      </w:r>
      <w:r w:rsidRPr="00650245">
        <w:rPr>
          <w:rFonts w:eastAsia="Times New Roman" w:cs="Calibri"/>
          <w:sz w:val="22"/>
          <w:szCs w:val="22"/>
        </w:rPr>
        <w:t xml:space="preserve"> τους μαθητές/τριες </w:t>
      </w:r>
      <w:r w:rsidRPr="00650245">
        <w:rPr>
          <w:sz w:val="22"/>
          <w:szCs w:val="22"/>
        </w:rPr>
        <w:t xml:space="preserve">να προτείνουν τρόπους κοινοποίησης των αποτελεσμάτων του Προγράμματός τους στη σχολική ή την τοπική κοινότητα. Οι μαθητές/τριες αποφασίζουν πώς θα επικοινωνήσουν τα αποτελέσματα τους και αρχίζουν να σχεδιάζουν τη δράση τους π.χ. </w:t>
      </w:r>
      <w:r w:rsidRPr="00650245">
        <w:rPr>
          <w:rFonts w:cs="Calibri"/>
          <w:sz w:val="22"/>
          <w:szCs w:val="22"/>
        </w:rPr>
        <w:t>ψηφιακό αφήγημα με όλες τις δράσεις των εργαστηρίων, κείμενα με πληροφορίες και υπερσυνδέσμους που θα μοιράσουν στους μαθητές/τριες του σχολείου, δημιουργία ψηφιακών-διαδραστικών παιχνιδιών</w:t>
      </w:r>
      <w:r w:rsidRPr="00650245">
        <w:rPr>
          <w:rFonts w:asciiTheme="minorHAnsi" w:eastAsia="Times New Roman" w:hAnsiTheme="minorHAnsi" w:cs="Times New Roman"/>
          <w:sz w:val="22"/>
          <w:szCs w:val="22"/>
        </w:rPr>
        <w:t xml:space="preserve"> </w:t>
      </w:r>
      <w:r w:rsidRPr="00650245">
        <w:rPr>
          <w:rFonts w:ascii="Times New Roman" w:eastAsia="Times New Roman" w:hAnsi="Times New Roman" w:cs="Times New Roman"/>
          <w:sz w:val="22"/>
          <w:szCs w:val="22"/>
        </w:rPr>
        <w:t xml:space="preserve">για </w:t>
      </w:r>
      <w:r w:rsidRPr="00650245">
        <w:rPr>
          <w:rFonts w:cs="Calibri"/>
          <w:sz w:val="22"/>
          <w:szCs w:val="22"/>
        </w:rPr>
        <w:t xml:space="preserve">την εμπέδωση της νέας γνώσης και καλών πρακτικών με κοινοποίησή τους στην ιστοσελίδα του σχολείου κ.ά. </w:t>
      </w:r>
      <w:r w:rsidRPr="00650245">
        <w:rPr>
          <w:sz w:val="22"/>
          <w:szCs w:val="22"/>
        </w:rPr>
        <w:t xml:space="preserve">Η αποτίμηση του προγράμματος ολοκληρώνεται με τους </w:t>
      </w:r>
      <w:r w:rsidRPr="00650245">
        <w:rPr>
          <w:sz w:val="22"/>
          <w:szCs w:val="22"/>
        </w:rPr>
        <w:lastRenderedPageBreak/>
        <w:t xml:space="preserve">μαθητές/τριες να επιλέγουν δείγματα </w:t>
      </w:r>
      <w:r w:rsidRPr="00650245">
        <w:rPr>
          <w:rFonts w:eastAsia="Times New Roman"/>
          <w:sz w:val="22"/>
          <w:szCs w:val="22"/>
        </w:rPr>
        <w:t>από τα έργα τους</w:t>
      </w:r>
      <w:r w:rsidRPr="00650245">
        <w:rPr>
          <w:sz w:val="22"/>
          <w:szCs w:val="22"/>
        </w:rPr>
        <w:t xml:space="preserve">, που θα καταχωρίσουν </w:t>
      </w:r>
      <w:r w:rsidRPr="00650245">
        <w:rPr>
          <w:rFonts w:eastAsia="Times New Roman"/>
          <w:sz w:val="22"/>
          <w:szCs w:val="22"/>
        </w:rPr>
        <w:t>στον ατομικό τους φάκελο-</w:t>
      </w:r>
      <w:r w:rsidRPr="00650245">
        <w:rPr>
          <w:rFonts w:eastAsia="Times New Roman"/>
          <w:sz w:val="22"/>
          <w:szCs w:val="22"/>
          <w:lang w:val="en-US"/>
        </w:rPr>
        <w:t>portfolio</w:t>
      </w:r>
      <w:r w:rsidRPr="00650245">
        <w:rPr>
          <w:rFonts w:eastAsia="Times New Roman"/>
          <w:sz w:val="22"/>
          <w:szCs w:val="22"/>
        </w:rPr>
        <w:t xml:space="preserve"> αιτιολογώντας την επιλογή τους </w:t>
      </w:r>
      <w:r w:rsidRPr="00650245">
        <w:rPr>
          <w:rFonts w:cs="Times New Roman"/>
          <w:sz w:val="22"/>
          <w:szCs w:val="22"/>
          <w:lang w:eastAsia="en-US"/>
        </w:rPr>
        <w:t>(αυτοαξιολόγηση).</w:t>
      </w:r>
    </w:p>
    <w:p w:rsidR="00650245" w:rsidRPr="00650245" w:rsidRDefault="00650245" w:rsidP="00A84256">
      <w:pPr>
        <w:spacing w:line="276" w:lineRule="auto"/>
        <w:ind w:left="104"/>
        <w:jc w:val="both"/>
        <w:textAlignment w:val="baseline"/>
        <w:rPr>
          <w:b/>
          <w:bCs/>
          <w:sz w:val="22"/>
          <w:szCs w:val="22"/>
        </w:rPr>
      </w:pPr>
    </w:p>
    <w:p w:rsidR="00650245" w:rsidRPr="00650245" w:rsidRDefault="00650245" w:rsidP="00A84256">
      <w:pPr>
        <w:spacing w:line="276" w:lineRule="auto"/>
        <w:ind w:left="104"/>
        <w:jc w:val="both"/>
        <w:textAlignment w:val="baseline"/>
        <w:rPr>
          <w:b/>
          <w:bCs/>
          <w:sz w:val="22"/>
          <w:szCs w:val="22"/>
        </w:rPr>
      </w:pPr>
      <w:r w:rsidRPr="00650245">
        <w:rPr>
          <w:b/>
          <w:bCs/>
          <w:sz w:val="22"/>
          <w:szCs w:val="22"/>
        </w:rPr>
        <w:t>Εκδηλώσεις διάχυσης:</w:t>
      </w:r>
    </w:p>
    <w:p w:rsidR="00650245" w:rsidRPr="00650245" w:rsidRDefault="00650245" w:rsidP="00A84256">
      <w:pPr>
        <w:spacing w:line="276" w:lineRule="auto"/>
        <w:ind w:left="104"/>
        <w:jc w:val="both"/>
        <w:textAlignment w:val="baseline"/>
        <w:rPr>
          <w:color w:val="FF0000"/>
          <w:sz w:val="22"/>
          <w:szCs w:val="22"/>
        </w:rPr>
      </w:pPr>
      <w:r w:rsidRPr="00650245">
        <w:rPr>
          <w:sz w:val="22"/>
          <w:szCs w:val="22"/>
        </w:rPr>
        <w:t>-</w:t>
      </w:r>
      <w:r w:rsidRPr="00650245">
        <w:rPr>
          <w:rFonts w:cs="Calibri"/>
          <w:sz w:val="22"/>
          <w:szCs w:val="22"/>
          <w:lang w:eastAsia="en-US"/>
        </w:rPr>
        <w:t xml:space="preserve">Διοργάνωση ενημερωτικής Ημερίδας για την κλιματική αλλαγή στο σχολείο ή </w:t>
      </w:r>
      <w:r w:rsidRPr="00650245">
        <w:rPr>
          <w:sz w:val="22"/>
          <w:szCs w:val="22"/>
        </w:rPr>
        <w:t xml:space="preserve">ανοιχτής συζήτησης </w:t>
      </w:r>
      <w:r w:rsidRPr="00650245">
        <w:rPr>
          <w:rFonts w:cs="Calibri"/>
          <w:sz w:val="22"/>
          <w:szCs w:val="22"/>
          <w:shd w:val="clear" w:color="auto" w:fill="FFFFFF"/>
          <w:lang w:eastAsia="en-US"/>
        </w:rPr>
        <w:t>κινητοποιώντας όλους τους εμπλεκόμενους φορείς.</w:t>
      </w:r>
      <w:r w:rsidRPr="00650245">
        <w:rPr>
          <w:color w:val="FF0000"/>
          <w:sz w:val="22"/>
          <w:szCs w:val="22"/>
        </w:rPr>
        <w:t xml:space="preserve"> </w:t>
      </w:r>
    </w:p>
    <w:p w:rsidR="00650245" w:rsidRPr="00650245" w:rsidRDefault="00650245" w:rsidP="00A84256">
      <w:pPr>
        <w:spacing w:line="276" w:lineRule="auto"/>
        <w:ind w:left="104"/>
        <w:jc w:val="both"/>
        <w:textAlignment w:val="baseline"/>
        <w:rPr>
          <w:sz w:val="22"/>
          <w:szCs w:val="22"/>
        </w:rPr>
      </w:pPr>
      <w:r w:rsidRPr="00650245">
        <w:rPr>
          <w:sz w:val="22"/>
          <w:szCs w:val="22"/>
        </w:rPr>
        <w:t xml:space="preserve">-Διοργάνωση Έκθεσης Μαθητικής Δημιουργίας επισκέψιμης από τους γονείς και την τοπική κοινωνία. </w:t>
      </w:r>
      <w:r w:rsidRPr="00650245">
        <w:rPr>
          <w:rFonts w:asciiTheme="minorHAnsi" w:hAnsiTheme="minorHAnsi" w:cs="Times New Roman"/>
          <w:sz w:val="22"/>
          <w:szCs w:val="22"/>
          <w:lang w:eastAsia="en-US"/>
        </w:rPr>
        <w:t>Τα παραγόμενα και τα έργα, που έχουν δημιουργηθεί κατά τη διάρκεια των επτά (7) Εργαστηρίων, μπορούν να εκτεθούν σε έναν ειδικά διαμορφωμένο χώρο του σχολείου ή της κοινότητας και να αποτελέσουν ερέθισμα για σκέψη και δράση</w:t>
      </w:r>
      <w:r w:rsidRPr="00650245">
        <w:rPr>
          <w:rFonts w:cs="Times New Roman"/>
          <w:sz w:val="22"/>
          <w:szCs w:val="22"/>
          <w:lang w:eastAsia="en-US"/>
        </w:rPr>
        <w:t xml:space="preserve"> (για μαθητές, γονείς, τοπική κοινότητα). Έτσι το πρόγραμμα, που υλοποιήθηκε, ξεφεύγει από τους τέσσερις τοίχους της τάξης και γίνεται «όχημα» σύνδεσης του σχολείου με την πραγματική ζωή.</w:t>
      </w:r>
    </w:p>
    <w:p w:rsidR="00650245" w:rsidRPr="00650245" w:rsidRDefault="00650245" w:rsidP="00A84256">
      <w:pPr>
        <w:spacing w:line="276" w:lineRule="auto"/>
        <w:ind w:left="104"/>
        <w:jc w:val="both"/>
        <w:textAlignment w:val="baseline"/>
        <w:rPr>
          <w:sz w:val="22"/>
          <w:szCs w:val="22"/>
        </w:rPr>
      </w:pPr>
      <w:r w:rsidRPr="00650245">
        <w:rPr>
          <w:sz w:val="22"/>
          <w:szCs w:val="22"/>
        </w:rPr>
        <w:t xml:space="preserve">-Παρουσίαση του προγράμματος στις άλλες τάξεις του σχολείου ή τους γονείς αξιοποιώντας λογισμικά επεξεργασίας κειμένου και παρουσίασης. </w:t>
      </w:r>
    </w:p>
    <w:p w:rsidR="00650245" w:rsidRPr="00650245" w:rsidRDefault="00650245" w:rsidP="00A84256">
      <w:pPr>
        <w:spacing w:line="276" w:lineRule="auto"/>
        <w:ind w:left="104"/>
        <w:jc w:val="both"/>
        <w:textAlignment w:val="baseline"/>
        <w:rPr>
          <w:sz w:val="22"/>
          <w:szCs w:val="22"/>
        </w:rPr>
      </w:pPr>
      <w:r w:rsidRPr="00650245">
        <w:rPr>
          <w:sz w:val="22"/>
          <w:szCs w:val="22"/>
        </w:rPr>
        <w:t>-Εκστρατεία ενημέρωσης/ευαισθητοποίησης με ανάρτηση αφισών-</w:t>
      </w:r>
      <w:r w:rsidRPr="00650245">
        <w:rPr>
          <w:sz w:val="22"/>
          <w:szCs w:val="22"/>
          <w:lang w:val="en-US"/>
        </w:rPr>
        <w:t>poster</w:t>
      </w:r>
      <w:r w:rsidRPr="00650245">
        <w:rPr>
          <w:sz w:val="22"/>
          <w:szCs w:val="22"/>
        </w:rPr>
        <w:t>,  διανομή ενημερωτικών φυλλαδίων με καλές πρακτικές για την προστασία του κλίματος, παραγωγή ραδιοφωνικού μηνύματος ή βίντεο και αποστολή του σε τοπικό ραδιοφωνικό σταθμό προς ευαισθητοποίηση, σύνταξη άρθρου και αποστολή του στον τοπικό τύπο.</w:t>
      </w:r>
    </w:p>
    <w:p w:rsidR="00650245" w:rsidRPr="00650245" w:rsidRDefault="00650245" w:rsidP="00A84256">
      <w:pPr>
        <w:spacing w:line="276" w:lineRule="auto"/>
        <w:ind w:left="104"/>
        <w:jc w:val="both"/>
        <w:textAlignment w:val="baseline"/>
        <w:rPr>
          <w:sz w:val="22"/>
          <w:szCs w:val="22"/>
        </w:rPr>
      </w:pPr>
      <w:r w:rsidRPr="00650245">
        <w:rPr>
          <w:sz w:val="22"/>
          <w:szCs w:val="22"/>
        </w:rPr>
        <w:t>-Ανάρτηση των έργων των μαθητών/τριών σε πίνακα-padlet, στους πίνακες ανακοινώσεων του σχολείου, στην ιστοσελίδα του σχολείου, στη σχολική εφημερίδα.</w:t>
      </w:r>
    </w:p>
    <w:p w:rsidR="0074776D" w:rsidRPr="00650245" w:rsidRDefault="00650245" w:rsidP="00A84256">
      <w:pPr>
        <w:jc w:val="both"/>
        <w:rPr>
          <w:sz w:val="22"/>
          <w:szCs w:val="22"/>
        </w:rPr>
      </w:pPr>
      <w:r w:rsidRPr="00650245">
        <w:rPr>
          <w:sz w:val="22"/>
          <w:szCs w:val="22"/>
        </w:rPr>
        <w:t>-Επικοινωνία με φορείς και τελική διάχυση των μαθησιακών αποτελεσμάτων σε όλη τη σχολική μονάδα σε ειδική εκδήλωση παρουσίαση του προγράμματος.</w:t>
      </w:r>
    </w:p>
    <w:sectPr w:rsidR="0074776D" w:rsidRPr="00650245">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43F" w:rsidRDefault="0074043F" w:rsidP="0074043F">
      <w:r>
        <w:separator/>
      </w:r>
    </w:p>
  </w:endnote>
  <w:endnote w:type="continuationSeparator" w:id="0">
    <w:p w:rsidR="0074043F" w:rsidRDefault="0074043F" w:rsidP="00740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n-ea">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43F" w:rsidRDefault="0074043F" w:rsidP="0074043F">
    <w:pPr>
      <w:pStyle w:val="a4"/>
      <w:jc w:val="center"/>
    </w:pPr>
    <w:r w:rsidRPr="005F5F9A">
      <w:rPr>
        <w:rFonts w:cstheme="minorHAnsi"/>
        <w:noProof/>
        <w:sz w:val="24"/>
        <w:szCs w:val="24"/>
      </w:rPr>
      <w:drawing>
        <wp:inline distT="0" distB="0" distL="0" distR="0" wp14:anchorId="5CAC32C0" wp14:editId="5523E78F">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43F" w:rsidRDefault="0074043F" w:rsidP="0074043F">
      <w:r>
        <w:separator/>
      </w:r>
    </w:p>
  </w:footnote>
  <w:footnote w:type="continuationSeparator" w:id="0">
    <w:p w:rsidR="0074043F" w:rsidRDefault="0074043F" w:rsidP="00740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43F" w:rsidRDefault="0074043F" w:rsidP="0074043F">
    <w:pPr>
      <w:pStyle w:val="a3"/>
      <w:jc w:val="center"/>
    </w:pPr>
    <w:r>
      <w:rPr>
        <w:noProof/>
      </w:rPr>
      <w:drawing>
        <wp:inline distT="0" distB="0" distL="0" distR="0" wp14:anchorId="2C0A38FE" wp14:editId="1F392604">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E3"/>
    <w:rsid w:val="00650245"/>
    <w:rsid w:val="0074043F"/>
    <w:rsid w:val="0074776D"/>
    <w:rsid w:val="00753C86"/>
    <w:rsid w:val="00A84256"/>
    <w:rsid w:val="00C36E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0928E-4558-46B4-BBF2-B260ACBB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245"/>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043F"/>
    <w:pPr>
      <w:tabs>
        <w:tab w:val="center" w:pos="4153"/>
        <w:tab w:val="right" w:pos="8306"/>
      </w:tabs>
    </w:pPr>
  </w:style>
  <w:style w:type="character" w:customStyle="1" w:styleId="Char">
    <w:name w:val="Κεφαλίδα Char"/>
    <w:basedOn w:val="a0"/>
    <w:link w:val="a3"/>
    <w:uiPriority w:val="99"/>
    <w:rsid w:val="0074043F"/>
    <w:rPr>
      <w:rFonts w:ascii="Calibri" w:eastAsia="Calibri" w:hAnsi="Calibri" w:cs="Arial"/>
      <w:sz w:val="20"/>
      <w:szCs w:val="20"/>
      <w:lang w:eastAsia="el-GR"/>
    </w:rPr>
  </w:style>
  <w:style w:type="paragraph" w:styleId="a4">
    <w:name w:val="footer"/>
    <w:basedOn w:val="a"/>
    <w:link w:val="Char0"/>
    <w:uiPriority w:val="99"/>
    <w:unhideWhenUsed/>
    <w:rsid w:val="0074043F"/>
    <w:pPr>
      <w:tabs>
        <w:tab w:val="center" w:pos="4153"/>
        <w:tab w:val="right" w:pos="8306"/>
      </w:tabs>
    </w:pPr>
  </w:style>
  <w:style w:type="character" w:customStyle="1" w:styleId="Char0">
    <w:name w:val="Υποσέλιδο Char"/>
    <w:basedOn w:val="a0"/>
    <w:link w:val="a4"/>
    <w:uiPriority w:val="99"/>
    <w:rsid w:val="0074043F"/>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762</Words>
  <Characters>4116</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Κυριαζίδου Ευτυχία</cp:lastModifiedBy>
  <cp:revision>7</cp:revision>
  <dcterms:created xsi:type="dcterms:W3CDTF">2024-11-27T11:21:00Z</dcterms:created>
  <dcterms:modified xsi:type="dcterms:W3CDTF">2024-12-09T11:52:00Z</dcterms:modified>
</cp:coreProperties>
</file>