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C9B" w:rsidRPr="002632B3" w:rsidRDefault="00EB7C9B" w:rsidP="00EB7C9B">
      <w:pPr>
        <w:spacing w:line="276" w:lineRule="auto"/>
        <w:jc w:val="center"/>
        <w:rPr>
          <w:rFonts w:ascii="Segoe UI" w:eastAsia="Times New Roman" w:hAnsi="Segoe UI" w:cs="Segoe UI"/>
          <w:sz w:val="2"/>
          <w:szCs w:val="2"/>
        </w:rPr>
      </w:pPr>
    </w:p>
    <w:p w:rsidR="00EB7C9B" w:rsidRPr="008679CE" w:rsidRDefault="00EB7C9B" w:rsidP="00EB7C9B">
      <w:pPr>
        <w:ind w:firstLine="555"/>
        <w:jc w:val="both"/>
        <w:textAlignment w:val="baseline"/>
        <w:rPr>
          <w:rFonts w:ascii="Segoe UI" w:eastAsia="Times New Roman" w:hAnsi="Segoe UI" w:cs="Segoe UI"/>
          <w:sz w:val="10"/>
          <w:szCs w:val="10"/>
        </w:rPr>
      </w:pPr>
    </w:p>
    <w:tbl>
      <w:tblPr>
        <w:tblStyle w:val="a9"/>
        <w:tblW w:w="0" w:type="auto"/>
        <w:tblInd w:w="-147" w:type="dxa"/>
        <w:tblLook w:val="04A0" w:firstRow="1" w:lastRow="0" w:firstColumn="1" w:lastColumn="0" w:noHBand="0" w:noVBand="1"/>
      </w:tblPr>
      <w:tblGrid>
        <w:gridCol w:w="10673"/>
      </w:tblGrid>
      <w:tr w:rsidR="00EB7C9B" w:rsidTr="002366AD">
        <w:tc>
          <w:tcPr>
            <w:tcW w:w="8443" w:type="dxa"/>
          </w:tcPr>
          <w:p w:rsidR="00EB7C9B" w:rsidRDefault="00EB7C9B" w:rsidP="002366AD">
            <w:pPr>
              <w:jc w:val="center"/>
              <w:textAlignment w:val="baseline"/>
              <w:rPr>
                <w:rFonts w:eastAsia="Times New Roman"/>
                <w:b/>
                <w:bCs/>
                <w:color w:val="00B0F0"/>
                <w:sz w:val="24"/>
                <w:szCs w:val="24"/>
              </w:rPr>
            </w:pPr>
            <w:r w:rsidRPr="00AC43B3">
              <w:rPr>
                <w:rFonts w:eastAsia="Times New Roman"/>
                <w:b/>
                <w:bCs/>
                <w:color w:val="00B0F0"/>
                <w:sz w:val="24"/>
                <w:szCs w:val="24"/>
              </w:rPr>
              <w:t>Υποδειγματικό Υλικό-Δειγματικά Φύλλα εργασίας</w:t>
            </w:r>
          </w:p>
          <w:p w:rsidR="00EB7C9B" w:rsidRPr="00675635" w:rsidRDefault="00EB7C9B" w:rsidP="002366AD">
            <w:pPr>
              <w:jc w:val="center"/>
              <w:textAlignment w:val="baseline"/>
              <w:rPr>
                <w:rFonts w:ascii="Segoe UI" w:eastAsia="Times New Roman" w:hAnsi="Segoe UI" w:cs="Segoe UI"/>
                <w:sz w:val="10"/>
                <w:szCs w:val="10"/>
              </w:rPr>
            </w:pPr>
          </w:p>
        </w:tc>
      </w:tr>
      <w:tr w:rsidR="00EB7C9B" w:rsidTr="002366AD">
        <w:tc>
          <w:tcPr>
            <w:tcW w:w="8443" w:type="dxa"/>
          </w:tcPr>
          <w:p w:rsidR="00EB7C9B" w:rsidRPr="002632B3" w:rsidRDefault="00EB7C9B" w:rsidP="002366AD">
            <w:pPr>
              <w:jc w:val="both"/>
              <w:textAlignment w:val="baseline"/>
              <w:rPr>
                <w:rFonts w:ascii="Segoe UI" w:eastAsia="Times New Roman" w:hAnsi="Segoe UI" w:cs="Segoe UI"/>
                <w:sz w:val="4"/>
                <w:szCs w:val="4"/>
              </w:rPr>
            </w:pPr>
          </w:p>
          <w:tbl>
            <w:tblPr>
              <w:tblStyle w:val="a9"/>
              <w:tblW w:w="8393" w:type="dxa"/>
              <w:tblLook w:val="04A0" w:firstRow="1" w:lastRow="0" w:firstColumn="1" w:lastColumn="0" w:noHBand="0" w:noVBand="1"/>
            </w:tblPr>
            <w:tblGrid>
              <w:gridCol w:w="10447"/>
            </w:tblGrid>
            <w:tr w:rsidR="00EB7C9B" w:rsidTr="002366AD">
              <w:tc>
                <w:tcPr>
                  <w:tcW w:w="8393" w:type="dxa"/>
                  <w:shd w:val="clear" w:color="auto" w:fill="C2D69B" w:themeFill="accent3" w:themeFillTint="99"/>
                </w:tcPr>
                <w:p w:rsidR="00EB7C9B" w:rsidRPr="00806DCA" w:rsidRDefault="00EB7C9B" w:rsidP="002366AD">
                  <w:pPr>
                    <w:jc w:val="both"/>
                    <w:textAlignment w:val="baseline"/>
                    <w:rPr>
                      <w:b/>
                      <w:bCs/>
                      <w:sz w:val="24"/>
                      <w:szCs w:val="24"/>
                    </w:rPr>
                  </w:pPr>
                  <w:bookmarkStart w:id="0" w:name="_Hlk72687924"/>
                  <w:r w:rsidRPr="00806DCA">
                    <w:rPr>
                      <w:rFonts w:ascii="Segoe UI" w:eastAsia="Times New Roman" w:hAnsi="Segoe UI" w:cs="Segoe UI"/>
                      <w:b/>
                      <w:bCs/>
                      <w:sz w:val="22"/>
                      <w:szCs w:val="22"/>
                    </w:rPr>
                    <w:t xml:space="preserve">Ε Ρ Γ Α Σ Τ Η Ρ Ι Ο  </w:t>
                  </w:r>
                  <w:bookmarkEnd w:id="0"/>
                  <w:r w:rsidRPr="00806DCA">
                    <w:rPr>
                      <w:rFonts w:ascii="Segoe UI" w:eastAsia="Times New Roman" w:hAnsi="Segoe UI" w:cs="Segoe UI"/>
                      <w:b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  <w:tr w:rsidR="00EB7C9B" w:rsidTr="002366AD">
              <w:tc>
                <w:tcPr>
                  <w:tcW w:w="8393" w:type="dxa"/>
                </w:tcPr>
                <w:p w:rsidR="00EB7C9B" w:rsidRPr="007F127A" w:rsidRDefault="00EB7C9B" w:rsidP="002366AD">
                  <w:pPr>
                    <w:ind w:right="-420"/>
                  </w:pPr>
                  <w:bookmarkStart w:id="1" w:name="_Hlk72345343"/>
                </w:p>
                <w:tbl>
                  <w:tblPr>
                    <w:tblStyle w:val="a9"/>
                    <w:tblW w:w="9067" w:type="dxa"/>
                    <w:tblLook w:val="04A0" w:firstRow="1" w:lastRow="0" w:firstColumn="1" w:lastColumn="0" w:noHBand="0" w:noVBand="1"/>
                  </w:tblPr>
                  <w:tblGrid>
                    <w:gridCol w:w="10221"/>
                  </w:tblGrid>
                  <w:tr w:rsidR="00EB7C9B" w:rsidTr="002366AD">
                    <w:tc>
                      <w:tcPr>
                        <w:tcW w:w="9067" w:type="dxa"/>
                        <w:shd w:val="clear" w:color="auto" w:fill="D6E3BC" w:themeFill="accent3" w:themeFillTint="66"/>
                      </w:tcPr>
                      <w:p w:rsidR="00EB7C9B" w:rsidRDefault="00EB7C9B" w:rsidP="002366AD">
                        <w:bookmarkStart w:id="2" w:name="_Hlk72687301"/>
                        <w:r w:rsidRPr="00C16312">
                          <w:rPr>
                            <w:b/>
                            <w:sz w:val="24"/>
                            <w:szCs w:val="24"/>
                          </w:rPr>
                          <w:t>Φύλλο Δραστηριότητας_ Εργαστήριο 1</w:t>
                        </w:r>
                      </w:p>
                    </w:tc>
                  </w:tr>
                  <w:tr w:rsidR="00EB7C9B" w:rsidTr="002366AD">
                    <w:tc>
                      <w:tcPr>
                        <w:tcW w:w="9067" w:type="dxa"/>
                      </w:tcPr>
                      <w:p w:rsidR="00EB7C9B" w:rsidRPr="00C16312" w:rsidRDefault="00EB7C9B" w:rsidP="002366AD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  <w:p w:rsidR="00EB7C9B" w:rsidRDefault="00EB7C9B" w:rsidP="002366AD">
                        <w:pPr>
                          <w:spacing w:after="240" w:line="276" w:lineRule="auto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-Διαβάζεται το παρακάτω σύντομο κείμενο σε μορφή διαλόγου</w:t>
                        </w:r>
                      </w:p>
                      <w:p w:rsidR="00EB7C9B" w:rsidRPr="00D4627A" w:rsidRDefault="00EB7C9B" w:rsidP="002366AD">
                        <w:pPr>
                          <w:shd w:val="clear" w:color="auto" w:fill="EAF1DD" w:themeFill="accent3" w:themeFillTint="33"/>
                          <w:spacing w:line="276" w:lineRule="auto"/>
                          <w:ind w:left="425" w:right="522"/>
                          <w:jc w:val="both"/>
                          <w:rPr>
                            <w:rFonts w:eastAsia="Times New Roman"/>
                            <w:i/>
                            <w:iCs/>
                          </w:rPr>
                        </w:pPr>
                        <w:r w:rsidRPr="00D4627A">
                          <w:rPr>
                            <w:rFonts w:eastAsia="Times New Roman"/>
                            <w:i/>
                            <w:iCs/>
                          </w:rPr>
                          <w:t>«Δεκέμβρης και η ζέστη καλά κρατεί! Τα παιδιά ανησυχούν…</w:t>
                        </w:r>
                      </w:p>
                      <w:p w:rsidR="00EB7C9B" w:rsidRDefault="00EB7C9B" w:rsidP="002366AD">
                        <w:pPr>
                          <w:shd w:val="clear" w:color="auto" w:fill="EAF1DD" w:themeFill="accent3" w:themeFillTint="33"/>
                          <w:spacing w:line="276" w:lineRule="auto"/>
                          <w:ind w:left="425" w:right="522"/>
                          <w:jc w:val="both"/>
                          <w:rPr>
                            <w:rFonts w:eastAsia="Times New Roman"/>
                            <w:i/>
                            <w:iCs/>
                          </w:rPr>
                        </w:pPr>
                        <w:r w:rsidRPr="00D4627A">
                          <w:rPr>
                            <w:rFonts w:eastAsia="Times New Roman"/>
                            <w:i/>
                            <w:iCs/>
                          </w:rPr>
                          <w:t>- Με μεγάλη αγωνία περιμένω τις γιορτές! Οι στολισμένες βιτρίνες μου δίνουν μεγάλη χαρά. Φαίνονται χιονισμένες, χειμωνιάτικες, όμως … με τόση ζέστη πως να πάρουν αξία οι βιτρίνες!</w:t>
                        </w:r>
                      </w:p>
                      <w:p w:rsidR="00EB7C9B" w:rsidRDefault="00EB7C9B" w:rsidP="002366AD">
                        <w:pPr>
                          <w:shd w:val="clear" w:color="auto" w:fill="EAF1DD" w:themeFill="accent3" w:themeFillTint="33"/>
                          <w:spacing w:line="276" w:lineRule="auto"/>
                          <w:ind w:left="425" w:right="522"/>
                          <w:jc w:val="both"/>
                          <w:rPr>
                            <w:rFonts w:eastAsia="Times New Roman"/>
                            <w:i/>
                            <w:iCs/>
                          </w:rPr>
                        </w:pPr>
                        <w:r w:rsidRPr="00D4627A">
                          <w:rPr>
                            <w:rFonts w:eastAsia="Times New Roman"/>
                            <w:i/>
                            <w:iCs/>
                          </w:rPr>
                          <w:t>- Καταλαβαίνω τι λες! Ο καιρός φθινοπωρινός… ίσως και ανοιξιάτικος πώς να ζωντανέψει η μαγεία των γιορτών! Χωρίς γάντια, χωρίς κασκόλ, χωρίς κόκκινη μύτη!</w:t>
                        </w:r>
                      </w:p>
                      <w:p w:rsidR="00EB7C9B" w:rsidRDefault="00EB7C9B" w:rsidP="002366AD">
                        <w:pPr>
                          <w:shd w:val="clear" w:color="auto" w:fill="EAF1DD" w:themeFill="accent3" w:themeFillTint="33"/>
                          <w:spacing w:line="276" w:lineRule="auto"/>
                          <w:ind w:left="425" w:right="522"/>
                          <w:jc w:val="both"/>
                          <w:rPr>
                            <w:rFonts w:eastAsia="Times New Roman"/>
                            <w:i/>
                            <w:iCs/>
                          </w:rPr>
                        </w:pPr>
                        <w:r>
                          <w:rPr>
                            <w:rFonts w:eastAsia="Times New Roman"/>
                            <w:i/>
                            <w:iCs/>
                          </w:rPr>
                          <w:t>-</w:t>
                        </w:r>
                        <w:r w:rsidRPr="0020043F">
                          <w:rPr>
                            <w:rFonts w:eastAsia="Times New Roman"/>
                            <w:i/>
                            <w:iCs/>
                          </w:rPr>
                          <w:t xml:space="preserve"> Θαρρώ όλοι το νιώθουμε… ο καιρός άλλαξε. </w:t>
                        </w:r>
                        <w:r>
                          <w:rPr>
                            <w:rFonts w:eastAsia="Times New Roman"/>
                            <w:i/>
                            <w:iCs/>
                          </w:rPr>
                          <w:t>Ο</w:t>
                        </w:r>
                        <w:r w:rsidRPr="0020043F">
                          <w:rPr>
                            <w:rFonts w:eastAsia="Times New Roman"/>
                            <w:i/>
                            <w:iCs/>
                          </w:rPr>
                          <w:t xml:space="preserve"> χειμώνας  φαίνεται  μικρότερος και το καλοκαίρι μεγαλύτερο. Οι μέρες με βροχές φαίνεται να είναι λιγότερες και οι θερμοκρασίες  υψηλότερες.</w:t>
                        </w:r>
                      </w:p>
                      <w:p w:rsidR="00EB7C9B" w:rsidRDefault="00EB7C9B" w:rsidP="002366AD">
                        <w:pPr>
                          <w:shd w:val="clear" w:color="auto" w:fill="EAF1DD" w:themeFill="accent3" w:themeFillTint="33"/>
                          <w:spacing w:line="276" w:lineRule="auto"/>
                          <w:ind w:left="425" w:right="522"/>
                          <w:jc w:val="both"/>
                          <w:rPr>
                            <w:rFonts w:eastAsia="Times New Roman"/>
                            <w:i/>
                            <w:iCs/>
                          </w:rPr>
                        </w:pPr>
                        <w:r w:rsidRPr="00D4627A">
                          <w:rPr>
                            <w:rFonts w:eastAsia="Times New Roman"/>
                            <w:i/>
                            <w:iCs/>
                          </w:rPr>
                          <w:t xml:space="preserve">-Μπερδεύτηκαν οι εποχές, το λένε και οι επιστήμονες: άλλες ξεχνούν να φύγουν, άλλες ξεχνούν να </w:t>
                        </w:r>
                        <w:r>
                          <w:rPr>
                            <w:rFonts w:eastAsia="Times New Roman"/>
                            <w:i/>
                            <w:iCs/>
                          </w:rPr>
                          <w:t>έ</w:t>
                        </w:r>
                        <w:r w:rsidRPr="00D4627A">
                          <w:rPr>
                            <w:rFonts w:eastAsia="Times New Roman"/>
                            <w:i/>
                            <w:iCs/>
                          </w:rPr>
                          <w:t>ρθουν! Μα τι συμβαίνει;</w:t>
                        </w:r>
                      </w:p>
                      <w:p w:rsidR="00EB7C9B" w:rsidRPr="00B5519A" w:rsidRDefault="00EB7C9B" w:rsidP="002366AD">
                        <w:pPr>
                          <w:shd w:val="clear" w:color="auto" w:fill="EAF1DD" w:themeFill="accent3" w:themeFillTint="33"/>
                          <w:spacing w:line="276" w:lineRule="auto"/>
                          <w:ind w:left="425" w:right="522"/>
                          <w:jc w:val="both"/>
                          <w:rPr>
                            <w:rFonts w:eastAsia="Times New Roman"/>
                            <w:i/>
                            <w:iCs/>
                          </w:rPr>
                        </w:pPr>
                        <w:r w:rsidRPr="00D4627A">
                          <w:rPr>
                            <w:rFonts w:eastAsia="Times New Roman"/>
                            <w:i/>
                            <w:iCs/>
                          </w:rPr>
                          <w:t>-Τέλος εποχής, φίλε μου, λυπάμαι!».</w:t>
                        </w:r>
                      </w:p>
                      <w:p w:rsidR="00EB7C9B" w:rsidRPr="00AC43B3" w:rsidRDefault="00EB7C9B" w:rsidP="002366AD">
                        <w:pPr>
                          <w:spacing w:after="240" w:line="276" w:lineRule="auto"/>
                          <w:ind w:right="422"/>
                          <w:jc w:val="both"/>
                          <w:rPr>
                            <w:rFonts w:eastAsia="Times New Roman"/>
                            <w:sz w:val="2"/>
                            <w:szCs w:val="2"/>
                          </w:rPr>
                        </w:pPr>
                      </w:p>
                      <w:p w:rsidR="00EB7C9B" w:rsidRDefault="00EB7C9B" w:rsidP="002366AD">
                        <w:pPr>
                          <w:spacing w:after="240"/>
                          <w:ind w:right="43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-Ποιες σκέψεις σας έρχονται στο μυαλό ακούγοντας αυτό τον διάλογο; </w:t>
                        </w:r>
                      </w:p>
                      <w:p w:rsidR="00EB7C9B" w:rsidRDefault="00EB7C9B" w:rsidP="002366AD">
                        <w:pPr>
                          <w:spacing w:after="240"/>
                          <w:ind w:right="43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</w:r>
                      </w:p>
                      <w:p w:rsidR="00EB7C9B" w:rsidRPr="007F127A" w:rsidRDefault="00EB7C9B" w:rsidP="002366AD">
                        <w:pPr>
                          <w:spacing w:after="240"/>
                          <w:ind w:right="43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-Εσείς έχετε διαπιστώσει αυτό, που λένε τα </w:t>
                        </w:r>
                        <w:r w:rsidRPr="007F127A">
                          <w:rPr>
                            <w:rFonts w:eastAsia="Times New Roman"/>
                            <w:sz w:val="24"/>
                            <w:szCs w:val="24"/>
                          </w:rPr>
                          <w:t>παιδιά ή το έχετε ακούσει;</w:t>
                        </w:r>
                      </w:p>
                      <w:p w:rsidR="00EB7C9B" w:rsidRPr="007F127A" w:rsidRDefault="00EB7C9B" w:rsidP="002366AD">
                        <w:pPr>
                          <w:spacing w:after="240"/>
                          <w:ind w:right="43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7F127A">
                          <w:rPr>
                            <w:rFonts w:eastAsia="Times New Roman"/>
                            <w:sz w:val="24"/>
                            <w:szCs w:val="24"/>
                          </w:rPr>
                          <w:t>(Αν ναι, αναφέρετε αλλαγές στο κλίμα, που παρατηρείτε γύρω σας, ασυνήθιστα καιρικά φαινόμενα που έχετε ζήσει ή  που έχετε ακούσει).</w:t>
                        </w:r>
                      </w:p>
                      <w:p w:rsidR="00EB7C9B" w:rsidRDefault="00EB7C9B" w:rsidP="002366AD">
                        <w:pPr>
                          <w:spacing w:after="240"/>
                          <w:ind w:right="43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  </w:r>
                      </w:p>
                      <w:p w:rsidR="00EB7C9B" w:rsidRDefault="00EB7C9B" w:rsidP="002366AD">
                        <w:pPr>
                          <w:spacing w:after="240"/>
                          <w:ind w:right="43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-Διαβάστε το δεύτερο κείμενο που σας δίνεται (Υποστηρικτικό Υλικό_ Εργαστήριο 1), συζητήστε και καταγράψτε τις σκέψεις για τις αλλαγές του καιρού και της θερμοκρασίας.</w:t>
                        </w:r>
                      </w:p>
                      <w:p w:rsidR="00EB7C9B" w:rsidRDefault="00EB7C9B" w:rsidP="002366AD">
                        <w:pPr>
                          <w:spacing w:after="240"/>
                          <w:ind w:right="43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</w:r>
                      </w:p>
                      <w:p w:rsidR="00EB7C9B" w:rsidRDefault="00EB7C9B" w:rsidP="002366AD">
                        <w:pPr>
                          <w:spacing w:after="240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-Έχετε ακούσει για την Κλιματική Αλλαγή; Αν ναι, πού; Στις ειδήσεις, στο σχολείο;</w:t>
                        </w:r>
                      </w:p>
                      <w:p w:rsidR="00EB7C9B" w:rsidRDefault="00EB7C9B" w:rsidP="002366AD">
                        <w:pPr>
                          <w:spacing w:after="240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-Ποια σκέψη σας έρχεται στο νου ακούγοντας τη λέξη Κλιματική Αλλαγή;</w:t>
                        </w:r>
                      </w:p>
                      <w:p w:rsidR="00EB7C9B" w:rsidRPr="000B315B" w:rsidRDefault="00EB7C9B" w:rsidP="002366AD">
                        <w:pPr>
                          <w:spacing w:after="240"/>
                          <w:jc w:val="both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Times New Roman"/>
                            <w:sz w:val="24"/>
                            <w:szCs w:val="24"/>
                          </w:rPr>
                          <w:t>…………………………………………………………………………………………………………………………</w:t>
                        </w:r>
                      </w:p>
                    </w:tc>
                  </w:tr>
                  <w:bookmarkEnd w:id="1"/>
                  <w:bookmarkEnd w:id="2"/>
                </w:tbl>
                <w:p w:rsidR="00EB7C9B" w:rsidRDefault="00EB7C9B" w:rsidP="002366AD">
                  <w:pPr>
                    <w:jc w:val="both"/>
                    <w:textAlignment w:val="baseline"/>
                    <w:rPr>
                      <w:rFonts w:ascii="Segoe UI" w:eastAsia="Times New Roman" w:hAnsi="Segoe UI" w:cs="Segoe UI"/>
                      <w:sz w:val="18"/>
                      <w:szCs w:val="18"/>
                    </w:rPr>
                  </w:pPr>
                </w:p>
              </w:tc>
            </w:tr>
          </w:tbl>
          <w:p w:rsidR="00EB7C9B" w:rsidRDefault="00EB7C9B" w:rsidP="002366AD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</w:tbl>
    <w:p w:rsidR="003130F6" w:rsidRPr="003130F6" w:rsidRDefault="003130F6" w:rsidP="003130F6">
      <w:pPr>
        <w:tabs>
          <w:tab w:val="left" w:pos="1316"/>
        </w:tabs>
        <w:rPr>
          <w:b/>
          <w:bCs/>
        </w:rPr>
      </w:pPr>
      <w:bookmarkStart w:id="3" w:name="_GoBack"/>
      <w:bookmarkEnd w:id="3"/>
    </w:p>
    <w:sectPr w:rsidR="003130F6" w:rsidRPr="003130F6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5C6" w:rsidRDefault="005F15C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C4052A" w:rsidP="00C4052A">
    <w:pPr>
      <w:pStyle w:val="1"/>
      <w:jc w:val="center"/>
    </w:pPr>
    <w:r w:rsidRPr="00C4052A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5C6" w:rsidRDefault="005F15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5C6" w:rsidRDefault="005F15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5F15C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5C6" w:rsidRDefault="005F15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81245"/>
    <w:multiLevelType w:val="hybridMultilevel"/>
    <w:tmpl w:val="7B54DB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3130F6"/>
    <w:rsid w:val="00572108"/>
    <w:rsid w:val="005D07C4"/>
    <w:rsid w:val="005F15C6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C4052A"/>
    <w:rsid w:val="00D56947"/>
    <w:rsid w:val="00D70B2B"/>
    <w:rsid w:val="00E243F2"/>
    <w:rsid w:val="00EB7C9B"/>
    <w:rsid w:val="00EE48D0"/>
    <w:rsid w:val="00F1018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3D09AD3-61C7-4AC3-8B09-4553C58B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018B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1018B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10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1018B"/>
    <w:rPr>
      <w:sz w:val="24"/>
      <w:szCs w:val="24"/>
    </w:rPr>
  </w:style>
  <w:style w:type="paragraph" w:styleId="a4">
    <w:name w:val="Title"/>
    <w:basedOn w:val="a"/>
    <w:uiPriority w:val="1"/>
    <w:qFormat/>
    <w:rsid w:val="00F1018B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F1018B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1018B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C4052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C4052A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3130F6"/>
    <w:rPr>
      <w:color w:val="0000FF"/>
      <w:u w:val="single"/>
    </w:rPr>
  </w:style>
  <w:style w:type="table" w:styleId="a9">
    <w:name w:val="Table Grid"/>
    <w:basedOn w:val="a1"/>
    <w:uiPriority w:val="59"/>
    <w:rsid w:val="003130F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30F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Κυριαζίδου Ευτυχία</cp:lastModifiedBy>
  <cp:revision>12</cp:revision>
  <dcterms:created xsi:type="dcterms:W3CDTF">2024-07-22T09:23:00Z</dcterms:created>
  <dcterms:modified xsi:type="dcterms:W3CDTF">2024-11-27T12:27:00Z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