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B8D" w:rsidRDefault="005D07C4" w:rsidP="21677833">
      <w:pPr>
        <w:tabs>
          <w:tab w:val="left" w:pos="1316"/>
        </w:tabs>
        <w:jc w:val="center"/>
        <w:rPr>
          <w:b/>
          <w:bCs/>
          <w:sz w:val="24"/>
          <w:szCs w:val="24"/>
        </w:rPr>
      </w:pPr>
      <w:r w:rsidRPr="21677833">
        <w:rPr>
          <w:b/>
          <w:bCs/>
          <w:sz w:val="24"/>
          <w:szCs w:val="24"/>
        </w:rPr>
        <w:t>Φύλλο</w:t>
      </w:r>
      <w:r w:rsidR="0089313C" w:rsidRPr="21677833">
        <w:rPr>
          <w:b/>
          <w:bCs/>
          <w:sz w:val="24"/>
          <w:szCs w:val="24"/>
        </w:rPr>
        <w:t>/α</w:t>
      </w:r>
      <w:r w:rsidRPr="21677833">
        <w:rPr>
          <w:b/>
          <w:bCs/>
          <w:sz w:val="24"/>
          <w:szCs w:val="24"/>
        </w:rPr>
        <w:t xml:space="preserve"> Εργασίας</w:t>
      </w:r>
      <w:r w:rsidR="0089313C" w:rsidRPr="21677833">
        <w:rPr>
          <w:b/>
          <w:bCs/>
          <w:sz w:val="24"/>
          <w:szCs w:val="24"/>
        </w:rPr>
        <w:t xml:space="preserve"> Εργαστηρίου/</w:t>
      </w:r>
      <w:r w:rsidR="00572108" w:rsidRPr="21677833">
        <w:rPr>
          <w:b/>
          <w:bCs/>
          <w:sz w:val="24"/>
          <w:szCs w:val="24"/>
        </w:rPr>
        <w:t>ω</w:t>
      </w:r>
      <w:r w:rsidR="0089313C" w:rsidRPr="21677833">
        <w:rPr>
          <w:b/>
          <w:bCs/>
          <w:sz w:val="24"/>
          <w:szCs w:val="24"/>
        </w:rPr>
        <w:t>ν</w:t>
      </w:r>
      <w:bookmarkStart w:id="0" w:name="_GoBack"/>
      <w:bookmarkEnd w:id="0"/>
    </w:p>
    <w:p w:rsidR="00C1744C" w:rsidRDefault="00C1744C" w:rsidP="21677833">
      <w:pPr>
        <w:tabs>
          <w:tab w:val="left" w:pos="1316"/>
        </w:tabs>
        <w:jc w:val="center"/>
        <w:rPr>
          <w:b/>
          <w:bCs/>
          <w:sz w:val="24"/>
          <w:szCs w:val="24"/>
        </w:rPr>
      </w:pPr>
    </w:p>
    <w:p w:rsidR="00C1744C" w:rsidRPr="00C1744C" w:rsidRDefault="00C1744C" w:rsidP="00C1744C">
      <w:pPr>
        <w:pStyle w:val="a5"/>
        <w:shd w:val="clear" w:color="auto" w:fill="D6E3BC" w:themeFill="accent3" w:themeFillTint="66"/>
        <w:spacing w:line="276" w:lineRule="auto"/>
        <w:ind w:left="0"/>
        <w:jc w:val="left"/>
        <w:rPr>
          <w:b/>
          <w:bCs/>
        </w:rPr>
      </w:pPr>
      <w:r w:rsidRPr="00C1744C">
        <w:rPr>
          <w:b/>
          <w:bCs/>
        </w:rPr>
        <w:t>ΕΡΓΑΣΤΗΡΙΟ 4</w:t>
      </w:r>
      <w:r w:rsidRPr="00C1744C">
        <w:rPr>
          <w:b/>
          <w:bCs/>
          <w:vertAlign w:val="superscript"/>
        </w:rPr>
        <w:t>Ο</w:t>
      </w:r>
      <w:r w:rsidRPr="00C1744C">
        <w:rPr>
          <w:b/>
          <w:bCs/>
        </w:rPr>
        <w:t xml:space="preserve"> : «Με το βλέμμα στο μέλλον»</w:t>
      </w:r>
    </w:p>
    <w:p w:rsidR="00C1744C" w:rsidRPr="00C1744C" w:rsidRDefault="00C1744C" w:rsidP="00C1744C">
      <w:pPr>
        <w:spacing w:line="276" w:lineRule="auto"/>
        <w:rPr>
          <w:b/>
          <w:bCs/>
        </w:rPr>
      </w:pPr>
      <w:r w:rsidRPr="00C1744C">
        <w:rPr>
          <w:b/>
          <w:bCs/>
        </w:rPr>
        <w:t>Διαδικασία</w:t>
      </w:r>
    </w:p>
    <w:p w:rsidR="00C1744C" w:rsidRPr="00C1744C" w:rsidRDefault="00C1744C" w:rsidP="00C1744C">
      <w:pPr>
        <w:widowControl/>
        <w:numPr>
          <w:ilvl w:val="0"/>
          <w:numId w:val="2"/>
        </w:numPr>
        <w:shd w:val="clear" w:color="auto" w:fill="FFFFFF"/>
        <w:autoSpaceDE/>
        <w:autoSpaceDN/>
        <w:spacing w:line="276" w:lineRule="auto"/>
      </w:pPr>
      <w:bookmarkStart w:id="1" w:name="_Hlk72493420"/>
      <w:r w:rsidRPr="00C1744C">
        <w:rPr>
          <w:b/>
          <w:bCs/>
        </w:rPr>
        <w:t>Παιχνίδι ενεργοποίησης γι</w:t>
      </w:r>
      <w:r w:rsidRPr="00C1744C">
        <w:t xml:space="preserve">α το ζέσταμα της ομάδας: </w:t>
      </w:r>
    </w:p>
    <w:p w:rsidR="00C1744C" w:rsidRPr="00C1744C" w:rsidRDefault="00C1744C" w:rsidP="00C1744C">
      <w:pPr>
        <w:shd w:val="clear" w:color="auto" w:fill="FFFFFF"/>
        <w:spacing w:line="276" w:lineRule="auto"/>
        <w:rPr>
          <w:rFonts w:eastAsia="Times New Roman"/>
          <w:color w:val="191A19"/>
        </w:rPr>
      </w:pPr>
      <w:r w:rsidRPr="00C1744C">
        <w:t xml:space="preserve">Ο εκπαιδευτικός ζητά από τους/τις μαθητές/τριες να σχηματίσουν κύκλο και να πουν καθένας/μία τους το όνομά τους με διαφορετικό τόνο φωνής, ο/η πρώτος/η ψιθυριστά, ο/η δεύτερη κανονικά, ο/η τρίτη πιο δυνατά, ο/η τέταρτος/η πολύ δυνατά ο/η πέμπτος/η πάλι ψιθυριστά κοκ, έτσι ώστε να δημιουργήσουν ένα ηχητικό κύμα που εναλλάσσεται διαδοχικά σε ένταση. Το παιχνίδι συμβάλλει βιωματικά στην επικοινωνία των </w:t>
      </w:r>
      <w:r w:rsidRPr="00C1744C">
        <w:rPr>
          <w:rFonts w:eastAsia="Times New Roman"/>
          <w:color w:val="191A19"/>
        </w:rPr>
        <w:t>μελών της ομάδας.</w:t>
      </w:r>
    </w:p>
    <w:p w:rsidR="00C1744C" w:rsidRPr="00C1744C" w:rsidRDefault="00C1744C" w:rsidP="00C1744C">
      <w:pPr>
        <w:widowControl/>
        <w:numPr>
          <w:ilvl w:val="0"/>
          <w:numId w:val="2"/>
        </w:numPr>
        <w:shd w:val="clear" w:color="auto" w:fill="FFFFFF"/>
        <w:autoSpaceDE/>
        <w:autoSpaceDN/>
        <w:spacing w:line="276" w:lineRule="auto"/>
        <w:rPr>
          <w:rFonts w:eastAsia="Times New Roman"/>
          <w:color w:val="191A19"/>
        </w:rPr>
      </w:pPr>
      <w:r w:rsidRPr="00C1744C">
        <w:rPr>
          <w:b/>
          <w:bCs/>
        </w:rPr>
        <w:t>Ανάπτυξη της δραστηριότητας</w:t>
      </w:r>
      <w:bookmarkStart w:id="2" w:name="_Hlk72364777"/>
    </w:p>
    <w:bookmarkEnd w:id="1"/>
    <w:p w:rsidR="00C1744C" w:rsidRPr="00C1744C" w:rsidRDefault="00C1744C" w:rsidP="00C1744C">
      <w:pPr>
        <w:spacing w:after="120" w:line="276" w:lineRule="auto"/>
        <w:ind w:left="35"/>
      </w:pPr>
      <w:r w:rsidRPr="00C1744C">
        <w:rPr>
          <w:rFonts w:eastAsia="Times New Roman"/>
          <w:color w:val="191A19"/>
        </w:rPr>
        <w:t xml:space="preserve">Ο/Η εκπαιδευτικός-εμψυχωτής/τρια χωρίζει τους/τις μαθητές/τριες σε ομάδες και τους παρουσιάζει τρία </w:t>
      </w:r>
      <w:r w:rsidRPr="00C1744C">
        <w:t>μελλοντικά σενάρια για την κλιματική αλλαγή. Το πρώτο σενάριο υποστηρίζει ότι η κατάσταση σε σχέση με την κλιματική αλλαγή στον πλανήτη θα μείνει ως έχει, το δεύτερο σενάριο ότι η κατάσταση θα επιδεινωθεί στο μέλλον και το τρίτο σενάριο ότι η κατάσταση θα βελτιωθεί. Προτρέπει τους/τις μαθητές/τριες να διακρίνουν το πιθανότερο από το επιθυμητό σενάριο και να διερευνήσουν τι πρέπει να αλλάξει για ένα καλύτερο μέλλον. Οι μαθητές/τριες συζητούν στις ομάδες τους, προβληματίζονται και καταγράφουν τις σκέψεις τους (</w:t>
      </w:r>
      <w:r w:rsidRPr="00C1744C">
        <w:rPr>
          <w:rFonts w:eastAsia="Times New Roman"/>
          <w:iCs/>
          <w:u w:color="000000"/>
        </w:rPr>
        <w:t>βλ. Υποδειγματικό Υλικό-Δειγματικά Φύλλα</w:t>
      </w:r>
      <w:r w:rsidRPr="00C1744C">
        <w:rPr>
          <w:iCs/>
          <w:u w:color="000000"/>
        </w:rPr>
        <w:t xml:space="preserve">: </w:t>
      </w:r>
      <w:r w:rsidRPr="00C1744C">
        <w:t xml:space="preserve">Φύλλο Δραστηριότητας _ ΕΡΓΑΣΤΗΡΙΟ 4α). Κάθε ομάδα παρουσιάζει στην ολομέλεια. Η συζήτηση μεταφέρεται σε επίπεδο τάξης. Ο/Η εκπαιδευτικός/εμψυχωτής/τρια καθοδηγεί με κατάλληλες ερωτήσεις (ποιο είναι το επικρατέστερο πιθανό σενάριο και ποιο το επικρατέστερο επιθυμητό; Υπάρχουν διαφορές ανάμεσα στις ομάδες κ.ά.) και θέτει τον προβληματισμό: «Πώς μπορούμε να φτάσουμε στο επιθυμητό σενάριο; Μπορούμε να συμβάλουμε στην προστασία του κλίματος και στον μετριασμό των συνεπειών της κλιματικής αλλαγής; Με ποιους τρόπους;». </w:t>
      </w:r>
    </w:p>
    <w:p w:rsidR="00C1744C" w:rsidRPr="00C1744C" w:rsidRDefault="00C1744C" w:rsidP="00C1744C">
      <w:pPr>
        <w:spacing w:after="120" w:line="276" w:lineRule="auto"/>
        <w:ind w:left="35"/>
        <w:rPr>
          <w:rFonts w:eastAsia="Times New Roman"/>
          <w:iCs/>
          <w:u w:color="000000"/>
        </w:rPr>
      </w:pPr>
      <w:r w:rsidRPr="00C1744C">
        <w:t xml:space="preserve">Για να βοηθήσει τους/τις μαθητές/τριες να απαντήσουν στα ερωτήματα, ζητά από κάθε ομάδα να </w:t>
      </w:r>
      <w:proofErr w:type="spellStart"/>
      <w:r w:rsidRPr="00C1744C">
        <w:t>πλοηγηθεί</w:t>
      </w:r>
      <w:proofErr w:type="spellEnd"/>
      <w:r w:rsidRPr="00C1744C">
        <w:t xml:space="preserve"> στο διαδίκτυο και να αντλήσει πληροφορίες και στοιχεία για </w:t>
      </w:r>
      <w:r w:rsidRPr="00C1744C">
        <w:rPr>
          <w:rFonts w:eastAsia="Times New Roman"/>
          <w:iCs/>
          <w:u w:color="000000"/>
        </w:rPr>
        <w:t xml:space="preserve">πολιτικές και πρακτικές μετριασμού της κλιματικής αλλαγής από τον </w:t>
      </w:r>
      <w:proofErr w:type="spellStart"/>
      <w:r w:rsidRPr="00C1744C">
        <w:rPr>
          <w:rFonts w:eastAsia="Times New Roman"/>
          <w:iCs/>
          <w:u w:color="000000"/>
        </w:rPr>
        <w:t>ιστοχώρο</w:t>
      </w:r>
      <w:proofErr w:type="spellEnd"/>
      <w:r w:rsidRPr="00C1744C">
        <w:rPr>
          <w:rFonts w:eastAsia="Times New Roman"/>
          <w:iCs/>
          <w:u w:color="000000"/>
        </w:rPr>
        <w:t xml:space="preserve"> της Ευρωπαϊκής Ένωσης (Πηγή: Ευρωπαϊκή Επιτροπή </w:t>
      </w:r>
      <w:hyperlink r:id="rId10" w:history="1">
        <w:r w:rsidRPr="00C1744C">
          <w:rPr>
            <w:rStyle w:val="-"/>
            <w:rFonts w:eastAsia="Times New Roman" w:cs="Times New Roman"/>
          </w:rPr>
          <w:t>https://ec.europa.eu/clima/sites/youth/solutions/solutions-city_en</w:t>
        </w:r>
      </w:hyperlink>
      <w:r w:rsidRPr="00C1744C">
        <w:rPr>
          <w:rFonts w:eastAsia="Times New Roman"/>
          <w:iCs/>
          <w:u w:color="000000"/>
        </w:rPr>
        <w:t xml:space="preserve">). </w:t>
      </w:r>
      <w:r w:rsidRPr="00C1744C">
        <w:rPr>
          <w:iCs/>
          <w:u w:color="000000"/>
        </w:rPr>
        <w:t>Α</w:t>
      </w:r>
      <w:r w:rsidRPr="00C1744C">
        <w:t>ν δεν υπάρχει δυνατότητα πλοήγησης, ο/η εκπαιδευτικός-εμψυχωτής/τρια μοιράζει σε κάθε ομάδα ένα κείμενο</w:t>
      </w:r>
      <w:r w:rsidRPr="00C1744C">
        <w:rPr>
          <w:rFonts w:asciiTheme="minorHAnsi" w:eastAsiaTheme="minorHAnsi" w:hAnsiTheme="minorHAnsi" w:cs="Arial-BoldMT"/>
          <w:b/>
          <w:bCs/>
          <w:color w:val="1A1A1A"/>
        </w:rPr>
        <w:t>*</w:t>
      </w:r>
      <w:r w:rsidRPr="00C1744C">
        <w:t xml:space="preserve">, που </w:t>
      </w:r>
      <w:r w:rsidRPr="00C1744C">
        <w:rPr>
          <w:rFonts w:cs="Times New Roman"/>
        </w:rPr>
        <w:t xml:space="preserve">αφορά σε </w:t>
      </w:r>
      <w:r w:rsidRPr="00C1744C">
        <w:rPr>
          <w:rFonts w:eastAsia="Times New Roman"/>
          <w:iCs/>
          <w:u w:color="000000"/>
        </w:rPr>
        <w:t xml:space="preserve">πολιτικές προσαρμογής στην κλιματική αλλαγή και μετριασμού των συνεπειών </w:t>
      </w:r>
      <w:r w:rsidRPr="00C1744C">
        <w:rPr>
          <w:rFonts w:eastAsia="Times New Roman"/>
        </w:rPr>
        <w:t>(</w:t>
      </w:r>
      <w:bookmarkStart w:id="3" w:name="_Hlk73045388"/>
      <w:r w:rsidRPr="00C1744C">
        <w:rPr>
          <w:rFonts w:eastAsia="Times New Roman"/>
          <w:iCs/>
          <w:u w:color="000000"/>
        </w:rPr>
        <w:t xml:space="preserve">Πηγή: Ευρωπαϊκή Επιτροπή </w:t>
      </w:r>
      <w:hyperlink r:id="rId11" w:history="1">
        <w:r w:rsidRPr="00C1744C">
          <w:rPr>
            <w:rStyle w:val="-"/>
            <w:rFonts w:eastAsia="Times New Roman" w:cs="Times New Roman"/>
          </w:rPr>
          <w:t>https://ec.europa.eu/clima/sites/youth/solutions/solutions-city_en</w:t>
        </w:r>
      </w:hyperlink>
      <w:r w:rsidRPr="00C1744C">
        <w:rPr>
          <w:rFonts w:eastAsia="Times New Roman"/>
          <w:iCs/>
          <w:u w:color="000000"/>
        </w:rPr>
        <w:t>) (βλ. Παράρτημα: Υποστηρικτικό υλικό_ Εργαστήριο 4) (</w:t>
      </w:r>
      <w:r w:rsidRPr="00C1744C">
        <w:rPr>
          <w:rFonts w:eastAsia="Times New Roman" w:cs="Times New Roman"/>
        </w:rPr>
        <w:t>1</w:t>
      </w:r>
      <w:r w:rsidRPr="00C1744C">
        <w:rPr>
          <w:rFonts w:eastAsia="Times New Roman" w:cs="Times New Roman"/>
          <w:vertAlign w:val="superscript"/>
        </w:rPr>
        <w:t>η</w:t>
      </w:r>
      <w:r w:rsidRPr="00C1744C">
        <w:rPr>
          <w:rFonts w:eastAsia="Times New Roman" w:cs="Times New Roman"/>
        </w:rPr>
        <w:t xml:space="preserve"> ομάδα: </w:t>
      </w:r>
      <w:hyperlink r:id="rId12" w:history="1">
        <w:r w:rsidRPr="00C1744C">
          <w:rPr>
            <w:rStyle w:val="-"/>
            <w:rFonts w:eastAsia="Times New Roman" w:cs="Times New Roman"/>
          </w:rPr>
          <w:t xml:space="preserve">Δήμαρχοι σε αποστολή (Συμφωνία για μείωση </w:t>
        </w:r>
        <w:r w:rsidRPr="00C1744C">
          <w:rPr>
            <w:rStyle w:val="-"/>
            <w:rFonts w:eastAsia="Times New Roman" w:cs="Times New Roman"/>
            <w:lang w:val="en-US"/>
          </w:rPr>
          <w:t>C</w:t>
        </w:r>
        <w:r w:rsidRPr="00C1744C">
          <w:rPr>
            <w:rStyle w:val="-"/>
            <w:rFonts w:eastAsia="Times New Roman" w:cs="Times New Roman"/>
          </w:rPr>
          <w:t>o2</w:t>
        </w:r>
      </w:hyperlink>
      <w:r w:rsidRPr="00C1744C">
        <w:rPr>
          <w:rFonts w:eastAsia="Times New Roman" w:cs="Times New Roman"/>
        </w:rPr>
        <w:t xml:space="preserve">), </w:t>
      </w:r>
      <w:hyperlink r:id="rId13" w:history="1">
        <w:r w:rsidRPr="00C1744C">
          <w:rPr>
            <w:rStyle w:val="-"/>
            <w:rFonts w:eastAsia="Times New Roman" w:cs="Times New Roman"/>
          </w:rPr>
          <w:t>εναλλακτικοί τρόποι μετακίνησης</w:t>
        </w:r>
      </w:hyperlink>
      <w:r w:rsidRPr="00C1744C">
        <w:rPr>
          <w:rFonts w:eastAsia="Times New Roman" w:cs="Times New Roman"/>
        </w:rPr>
        <w:t>, 2</w:t>
      </w:r>
      <w:r w:rsidRPr="00C1744C">
        <w:rPr>
          <w:rFonts w:eastAsia="Times New Roman" w:cs="Times New Roman"/>
          <w:vertAlign w:val="superscript"/>
        </w:rPr>
        <w:t>η</w:t>
      </w:r>
      <w:r w:rsidRPr="00C1744C">
        <w:rPr>
          <w:rFonts w:eastAsia="Times New Roman" w:cs="Times New Roman"/>
        </w:rPr>
        <w:t xml:space="preserve"> ομάδα: </w:t>
      </w:r>
      <w:hyperlink r:id="rId14" w:history="1">
        <w:r w:rsidRPr="00C1744C">
          <w:rPr>
            <w:rStyle w:val="-"/>
            <w:rFonts w:eastAsia="Times New Roman" w:cstheme="minorHAnsi"/>
          </w:rPr>
          <w:t>Μπορούμε να σταματήσουμε την κλιματική αλλαγή;</w:t>
        </w:r>
        <w:r w:rsidRPr="00C1744C">
          <w:rPr>
            <w:rStyle w:val="-"/>
            <w:rFonts w:eastAsia="Times New Roman" w:cs="Times New Roman"/>
          </w:rPr>
          <w:t xml:space="preserve"> Προετοιμασία για ακραίες καιρικές συνθήκες</w:t>
        </w:r>
      </w:hyperlink>
      <w:r w:rsidRPr="00C1744C">
        <w:rPr>
          <w:rFonts w:eastAsia="Times New Roman" w:cs="Times New Roman"/>
        </w:rPr>
        <w:t>, 3</w:t>
      </w:r>
      <w:r w:rsidRPr="00C1744C">
        <w:rPr>
          <w:rFonts w:eastAsia="Times New Roman" w:cs="Times New Roman"/>
          <w:vertAlign w:val="superscript"/>
        </w:rPr>
        <w:t>η</w:t>
      </w:r>
      <w:r w:rsidRPr="00C1744C">
        <w:rPr>
          <w:rFonts w:eastAsia="Times New Roman" w:cs="Times New Roman"/>
        </w:rPr>
        <w:t xml:space="preserve"> ομάδα: </w:t>
      </w:r>
      <w:hyperlink r:id="rId15" w:history="1">
        <w:r w:rsidRPr="00C1744C">
          <w:rPr>
            <w:rStyle w:val="-"/>
            <w:rFonts w:eastAsia="Times New Roman" w:cs="Times New Roman"/>
          </w:rPr>
          <w:t>Κλίμα και φύση</w:t>
        </w:r>
      </w:hyperlink>
      <w:r w:rsidRPr="00C1744C">
        <w:rPr>
          <w:rFonts w:eastAsia="Times New Roman" w:cs="Times New Roman"/>
        </w:rPr>
        <w:t xml:space="preserve">, </w:t>
      </w:r>
      <w:hyperlink r:id="rId16" w:history="1">
        <w:r w:rsidRPr="00C1744C">
          <w:rPr>
            <w:rStyle w:val="-"/>
            <w:rFonts w:eastAsia="Times New Roman" w:cs="Times New Roman"/>
          </w:rPr>
          <w:t>Κλίμα και απορρίμματα</w:t>
        </w:r>
      </w:hyperlink>
      <w:r w:rsidRPr="00C1744C">
        <w:rPr>
          <w:rFonts w:eastAsia="Times New Roman" w:cs="Times New Roman"/>
        </w:rPr>
        <w:t>, 4</w:t>
      </w:r>
      <w:r w:rsidRPr="00C1744C">
        <w:rPr>
          <w:rFonts w:eastAsia="Times New Roman" w:cs="Times New Roman"/>
          <w:vertAlign w:val="superscript"/>
        </w:rPr>
        <w:t>η</w:t>
      </w:r>
      <w:r w:rsidRPr="00C1744C">
        <w:rPr>
          <w:rFonts w:eastAsia="Times New Roman" w:cs="Times New Roman"/>
        </w:rPr>
        <w:t xml:space="preserve"> ομάδα: </w:t>
      </w:r>
      <w:hyperlink r:id="rId17" w:history="1">
        <w:r w:rsidRPr="00C1744C">
          <w:rPr>
            <w:rStyle w:val="-"/>
            <w:rFonts w:eastAsia="Times New Roman" w:cs="Times New Roman"/>
          </w:rPr>
          <w:t>Κλίμα και ενέργεια</w:t>
        </w:r>
      </w:hyperlink>
      <w:bookmarkEnd w:id="3"/>
      <w:r w:rsidRPr="00C1744C">
        <w:rPr>
          <w:rFonts w:eastAsia="Times New Roman" w:cs="Times New Roman"/>
        </w:rPr>
        <w:t xml:space="preserve">). </w:t>
      </w:r>
      <w:r w:rsidRPr="00C1744C">
        <w:rPr>
          <w:rFonts w:cs="Times New Roman"/>
        </w:rPr>
        <w:t xml:space="preserve">Οι μαθητές/τριες </w:t>
      </w:r>
      <w:r w:rsidRPr="00C1744C">
        <w:rPr>
          <w:rFonts w:eastAsia="Times New Roman"/>
          <w:iCs/>
          <w:u w:color="000000"/>
        </w:rPr>
        <w:t>(</w:t>
      </w:r>
      <w:proofErr w:type="spellStart"/>
      <w:r w:rsidRPr="00C1744C">
        <w:rPr>
          <w:rFonts w:eastAsia="Times New Roman"/>
          <w:iCs/>
          <w:u w:color="000000"/>
        </w:rPr>
        <w:t>πλοηγούνται</w:t>
      </w:r>
      <w:proofErr w:type="spellEnd"/>
      <w:r w:rsidRPr="00C1744C">
        <w:rPr>
          <w:rFonts w:eastAsia="Times New Roman"/>
          <w:iCs/>
          <w:u w:color="000000"/>
        </w:rPr>
        <w:t xml:space="preserve">, συλλέγουν πληροφορίες) </w:t>
      </w:r>
      <w:r w:rsidRPr="00C1744C">
        <w:rPr>
          <w:rFonts w:cs="Times New Roman"/>
        </w:rPr>
        <w:t>μελετούν κείμενα</w:t>
      </w:r>
      <w:r w:rsidRPr="00C1744C">
        <w:rPr>
          <w:rFonts w:eastAsia="Times New Roman"/>
          <w:iCs/>
          <w:u w:color="000000"/>
        </w:rPr>
        <w:t>, επεξεργάζονται τα στοιχεία τους, διερευνούν και καταγράφουν πολιτικές-καλές πρακτικές προσαρμογής στην κλιματική αλλαγή και μετριασμού των συνεπειών της και κάνουν τις δικές τους προτάσεις για την προστασία του κλίματος, τις οποίες παρουσιάζουν στην τάξη (</w:t>
      </w:r>
      <w:bookmarkStart w:id="4" w:name="_Hlk72491162"/>
      <w:r w:rsidRPr="00C1744C">
        <w:rPr>
          <w:rFonts w:eastAsia="Times New Roman"/>
          <w:iCs/>
          <w:u w:color="000000"/>
        </w:rPr>
        <w:t>βλ. Υποδειγματικό Υλικό-Δειγματικά Φύλλα : Φύλλο δραστηριότητας_ Εργαστήριο 4_ 4</w:t>
      </w:r>
      <w:bookmarkEnd w:id="4"/>
      <w:r w:rsidRPr="00C1744C">
        <w:rPr>
          <w:rFonts w:eastAsia="Times New Roman"/>
          <w:iCs/>
          <w:u w:color="000000"/>
        </w:rPr>
        <w:t>β1).</w:t>
      </w:r>
    </w:p>
    <w:p w:rsidR="00C1744C" w:rsidRPr="00C1744C" w:rsidRDefault="00C1744C" w:rsidP="00C1744C">
      <w:pPr>
        <w:spacing w:after="120" w:line="276" w:lineRule="auto"/>
        <w:ind w:left="35"/>
        <w:rPr>
          <w:rFonts w:eastAsia="Times New Roman"/>
          <w:iCs/>
          <w:u w:color="000000"/>
        </w:rPr>
      </w:pPr>
      <w:r w:rsidRPr="00C1744C">
        <w:rPr>
          <w:rFonts w:eastAsia="Times New Roman"/>
          <w:iCs/>
          <w:u w:color="000000"/>
        </w:rPr>
        <w:t xml:space="preserve">Μετά από διαλογική συζήτηση και επεξεργασία σε επίπεδο τάξης </w:t>
      </w:r>
      <w:r w:rsidRPr="00C1744C">
        <w:rPr>
          <w:iCs/>
          <w:u w:color="000000"/>
        </w:rPr>
        <w:t>οι</w:t>
      </w:r>
      <w:r w:rsidRPr="00C1744C">
        <w:t xml:space="preserve"> μαθητές/τριες </w:t>
      </w:r>
      <w:r w:rsidRPr="00C1744C">
        <w:rPr>
          <w:rFonts w:eastAsia="Times New Roman"/>
          <w:iCs/>
          <w:u w:color="000000"/>
        </w:rPr>
        <w:t>καλούνται να συντάξουν τον εννοιολογικό  χάρτη της κλιματικής αλλαγής</w:t>
      </w:r>
      <w:r w:rsidRPr="00C1744C">
        <w:rPr>
          <w:rFonts w:eastAsia="Times New Roman"/>
          <w:b/>
          <w:bCs/>
          <w:iCs/>
          <w:u w:color="000000"/>
        </w:rPr>
        <w:t xml:space="preserve"> </w:t>
      </w:r>
      <w:r w:rsidRPr="00C1744C">
        <w:rPr>
          <w:rFonts w:eastAsia="Times New Roman"/>
          <w:iCs/>
          <w:u w:color="000000"/>
        </w:rPr>
        <w:t xml:space="preserve">(αίτια, συνέπειες, λύσεις) σε ψηφιακή μορφή </w:t>
      </w:r>
      <w:r w:rsidRPr="00C1744C">
        <w:t xml:space="preserve">με χρήση </w:t>
      </w:r>
      <w:proofErr w:type="spellStart"/>
      <w:r w:rsidRPr="00C1744C">
        <w:t>οnline</w:t>
      </w:r>
      <w:proofErr w:type="spellEnd"/>
      <w:r w:rsidRPr="00C1744C">
        <w:t xml:space="preserve"> εργαλείων </w:t>
      </w:r>
      <w:bookmarkEnd w:id="2"/>
      <w:r w:rsidRPr="00C1744C">
        <w:rPr>
          <w:rFonts w:eastAsia="Times New Roman"/>
          <w:iCs/>
          <w:u w:color="000000"/>
        </w:rPr>
        <w:t>(</w:t>
      </w:r>
      <w:r w:rsidRPr="00C1744C">
        <w:rPr>
          <w:rFonts w:eastAsia="Times New Roman"/>
          <w:color w:val="222222"/>
        </w:rPr>
        <w:t>Bubbl.us</w:t>
      </w:r>
      <w:r w:rsidRPr="00C1744C">
        <w:rPr>
          <w:rFonts w:ascii="Arial" w:eastAsia="Times New Roman" w:hAnsi="Arial"/>
          <w:color w:val="222222"/>
        </w:rPr>
        <w:t> </w:t>
      </w:r>
      <w:hyperlink r:id="rId18" w:tgtFrame="_blank" w:history="1">
        <w:r w:rsidRPr="00C1744C">
          <w:rPr>
            <w:rFonts w:eastAsia="Times New Roman"/>
            <w:color w:val="1155CC"/>
            <w:u w:val="single"/>
          </w:rPr>
          <w:t>https://bubbl.us/</w:t>
        </w:r>
      </w:hyperlink>
      <w:r w:rsidRPr="00C1744C">
        <w:t xml:space="preserve">). </w:t>
      </w:r>
      <w:r w:rsidRPr="00C1744C">
        <w:rPr>
          <w:rFonts w:eastAsia="Times New Roman"/>
        </w:rPr>
        <w:t>Ο</w:t>
      </w:r>
      <w:r w:rsidRPr="00C1744C">
        <w:t xml:space="preserve">/Η εκπαιδευτικός-εμψυχωτής/τρια </w:t>
      </w:r>
      <w:bookmarkStart w:id="5" w:name="_Hlk70961397"/>
      <w:r w:rsidRPr="00C1744C">
        <w:t xml:space="preserve">εξηγεί ότι πρέπει να οργανώσουν οπτικά την έννοια από το γενικό στο ειδικό με προσδιορισμό των μεταξύ τους σχέσεων. Για να τους βοηθήσει μπορεί να χρησιμοποιήσει ως πρότυπο </w:t>
      </w:r>
      <w:proofErr w:type="spellStart"/>
      <w:r w:rsidRPr="00C1744C">
        <w:t>ημιδομημένο</w:t>
      </w:r>
      <w:proofErr w:type="spellEnd"/>
      <w:r w:rsidRPr="00C1744C">
        <w:t xml:space="preserve"> χάρτη </w:t>
      </w:r>
      <w:r w:rsidRPr="00C1744C">
        <w:rPr>
          <w:rFonts w:eastAsia="Times New Roman"/>
          <w:iCs/>
          <w:u w:color="000000"/>
        </w:rPr>
        <w:t xml:space="preserve">(βλ. Υποδειγματικό Υλικό-Δειγματικά Φύλλα: Φύλλο δραστηριότητας_ Εργαστήριο 4_ 4β2_ </w:t>
      </w:r>
      <w:hyperlink r:id="rId19" w:history="1">
        <w:r w:rsidRPr="00C1744C">
          <w:rPr>
            <w:rStyle w:val="-"/>
            <w:shd w:val="clear" w:color="auto" w:fill="FFFFFF"/>
          </w:rPr>
          <w:t>http://go.bubbl.us/bb25bf/9867?/New-Mind-Map</w:t>
        </w:r>
      </w:hyperlink>
      <w:r w:rsidRPr="00C1744C">
        <w:rPr>
          <w:rFonts w:eastAsia="Times New Roman"/>
          <w:iCs/>
          <w:u w:color="000000"/>
        </w:rPr>
        <w:t>)</w:t>
      </w:r>
      <w:r w:rsidRPr="00C1744C">
        <w:t>, όπου ορισμένες από τις έννοιες είναι ήδη σημειωμένες. Ενθαρρύνει να εντοπίσουν τις κύριες έννοιες, να τις ιεραρχήσουν (τοποθετώντας στην κορυφή την πιο γενική και από κάτω τις ειδικότερες σε επάλληλα επίπεδα συνδέοντάς τις με γραμμές σύνδεσης και συνδετικές λέξεις). Οι μαθητές/τριες δουλεύουν συνεργατικά και δημιουργούν τον δικό τους χάρτη</w:t>
      </w:r>
      <w:bookmarkEnd w:id="5"/>
      <w:r w:rsidRPr="00C1744C">
        <w:t xml:space="preserve"> καλλιεργώντας τις ψηφιακές τους δεξιότητες και την κριτική και δημιουργική τους σκέψη.</w:t>
      </w:r>
      <w:r w:rsidRPr="00C1744C">
        <w:rPr>
          <w:rFonts w:eastAsia="Times New Roman"/>
          <w:iCs/>
          <w:u w:color="000000"/>
        </w:rPr>
        <w:t xml:space="preserve"> </w:t>
      </w:r>
    </w:p>
    <w:p w:rsidR="00C1744C" w:rsidRPr="00C1744C" w:rsidRDefault="00C1744C" w:rsidP="00C1744C">
      <w:pPr>
        <w:spacing w:line="276" w:lineRule="auto"/>
        <w:rPr>
          <w:rFonts w:eastAsia="Times New Roman"/>
          <w:iCs/>
          <w:u w:color="000000"/>
        </w:rPr>
      </w:pPr>
      <w:bookmarkStart w:id="6" w:name="_Hlk72489407"/>
      <w:bookmarkStart w:id="7" w:name="_Hlk72432434"/>
      <w:r w:rsidRPr="00C1744C">
        <w:rPr>
          <w:rFonts w:asciiTheme="minorHAnsi" w:eastAsiaTheme="minorHAnsi" w:hAnsiTheme="minorHAnsi" w:cs="Arial-BoldMT"/>
          <w:b/>
          <w:bCs/>
          <w:color w:val="1A1A1A"/>
        </w:rPr>
        <w:t>*</w:t>
      </w:r>
      <w:bookmarkEnd w:id="6"/>
      <w:r w:rsidRPr="00C1744C">
        <w:rPr>
          <w:rFonts w:asciiTheme="minorHAnsi" w:eastAsiaTheme="minorHAnsi" w:hAnsiTheme="minorHAnsi" w:cs="Arial-BoldMT"/>
          <w:b/>
          <w:bCs/>
          <w:color w:val="1A1A1A"/>
        </w:rPr>
        <w:t xml:space="preserve"> </w:t>
      </w:r>
      <w:r w:rsidRPr="00C1744C">
        <w:rPr>
          <w:rFonts w:eastAsia="Times New Roman"/>
          <w:iCs/>
          <w:u w:color="000000"/>
        </w:rPr>
        <w:t xml:space="preserve">Τα κείμενα-υποστηρικτικό υλικό δίνονται προς χρήση από τον εκπαιδευτικό, ωστόσο υπάρχει δυνατότητα να προτρέψει τους μαθητές/τριες να αναζητήσουν μόνοι τους πληροφορίες στο διαδίκτυο </w:t>
      </w:r>
      <w:r w:rsidRPr="00C1744C">
        <w:t>εξασκώντας τις ψηφιακές τους δεξιότητες</w:t>
      </w:r>
      <w:r w:rsidRPr="00C1744C">
        <w:rPr>
          <w:rFonts w:eastAsia="Times New Roman"/>
          <w:iCs/>
          <w:u w:color="000000"/>
        </w:rPr>
        <w:t>.</w:t>
      </w:r>
    </w:p>
    <w:p w:rsidR="00C1744C" w:rsidRPr="00C1744C" w:rsidRDefault="00C1744C" w:rsidP="00C1744C">
      <w:pPr>
        <w:spacing w:line="276" w:lineRule="auto"/>
        <w:rPr>
          <w:iCs/>
          <w:u w:color="000000"/>
        </w:rPr>
      </w:pPr>
    </w:p>
    <w:p w:rsidR="00C1744C" w:rsidRPr="00C1744C" w:rsidRDefault="00C1744C" w:rsidP="00C1744C">
      <w:pPr>
        <w:spacing w:line="276" w:lineRule="auto"/>
        <w:rPr>
          <w:rFonts w:cs="Times New Roman"/>
          <w:color w:val="0563C1"/>
          <w:u w:val="single"/>
        </w:rPr>
      </w:pPr>
      <w:r w:rsidRPr="00C1744C">
        <w:rPr>
          <w:rStyle w:val="a9"/>
        </w:rPr>
        <w:t xml:space="preserve">Αναστοχασμός: </w:t>
      </w:r>
      <w:r w:rsidRPr="00C1744C">
        <w:t xml:space="preserve">Ο/Η εκπαιδευτικός-εμψυχωτής/τρια ενθαρρύνει την ανάπτυξη </w:t>
      </w:r>
      <w:proofErr w:type="spellStart"/>
      <w:r w:rsidRPr="00C1744C">
        <w:t>ανατροφοδοτικής</w:t>
      </w:r>
      <w:proofErr w:type="spellEnd"/>
      <w:r w:rsidRPr="00C1744C">
        <w:t xml:space="preserve"> συζήτησης πάνω στη δραστηριότητα. </w:t>
      </w:r>
    </w:p>
    <w:p w:rsidR="00C1744C" w:rsidRPr="00C1744C" w:rsidRDefault="00C1744C" w:rsidP="00C1744C">
      <w:pPr>
        <w:suppressAutoHyphens/>
        <w:spacing w:line="276" w:lineRule="auto"/>
      </w:pPr>
      <w:r w:rsidRPr="00C1744C">
        <w:t>Ενδεικτικές ερωτήσεις:</w:t>
      </w:r>
    </w:p>
    <w:p w:rsidR="00C1744C" w:rsidRPr="00C1744C" w:rsidRDefault="00C1744C" w:rsidP="00C1744C">
      <w:pPr>
        <w:pStyle w:val="a5"/>
        <w:widowControl/>
        <w:numPr>
          <w:ilvl w:val="0"/>
          <w:numId w:val="1"/>
        </w:numPr>
        <w:suppressAutoHyphens/>
        <w:autoSpaceDE/>
        <w:autoSpaceDN/>
        <w:spacing w:line="276" w:lineRule="auto"/>
        <w:contextualSpacing/>
        <w:jc w:val="left"/>
      </w:pPr>
      <w:r w:rsidRPr="00C1744C">
        <w:t>Τι σας άρεσε/δεν σας άρεσε και γιατί;</w:t>
      </w:r>
    </w:p>
    <w:p w:rsidR="00C1744C" w:rsidRPr="00C1744C" w:rsidRDefault="00C1744C" w:rsidP="00C1744C">
      <w:pPr>
        <w:pStyle w:val="a5"/>
        <w:widowControl/>
        <w:numPr>
          <w:ilvl w:val="0"/>
          <w:numId w:val="1"/>
        </w:numPr>
        <w:suppressAutoHyphens/>
        <w:autoSpaceDE/>
        <w:autoSpaceDN/>
        <w:spacing w:line="276" w:lineRule="auto"/>
        <w:contextualSpacing/>
        <w:jc w:val="left"/>
      </w:pPr>
      <w:r w:rsidRPr="00C1744C">
        <w:t>Υπάρχει κάτι που σας δυσκόλεψε ή θα θέλατε να αλλάξει;</w:t>
      </w:r>
    </w:p>
    <w:p w:rsidR="00C1744C" w:rsidRPr="00C1744C" w:rsidRDefault="00C1744C" w:rsidP="00C1744C">
      <w:pPr>
        <w:pStyle w:val="a5"/>
        <w:widowControl/>
        <w:numPr>
          <w:ilvl w:val="0"/>
          <w:numId w:val="1"/>
        </w:numPr>
        <w:suppressAutoHyphens/>
        <w:autoSpaceDE/>
        <w:autoSpaceDN/>
        <w:spacing w:line="276" w:lineRule="auto"/>
        <w:contextualSpacing/>
        <w:jc w:val="left"/>
      </w:pPr>
      <w:r w:rsidRPr="00C1744C">
        <w:t>Σας άρεσε που δουλέψατε συνεργατικά;</w:t>
      </w:r>
    </w:p>
    <w:p w:rsidR="00C1744C" w:rsidRPr="00C1744C" w:rsidRDefault="00C1744C" w:rsidP="00C1744C">
      <w:pPr>
        <w:pStyle w:val="a5"/>
        <w:widowControl/>
        <w:numPr>
          <w:ilvl w:val="0"/>
          <w:numId w:val="1"/>
        </w:numPr>
        <w:suppressAutoHyphens/>
        <w:autoSpaceDE/>
        <w:autoSpaceDN/>
        <w:spacing w:line="276" w:lineRule="auto"/>
        <w:contextualSpacing/>
        <w:jc w:val="left"/>
      </w:pPr>
      <w:r w:rsidRPr="00C1744C">
        <w:t>Υπάρχει κάτι που θα θυμάστε από αυτή τη δραστηριότητα;</w:t>
      </w:r>
      <w:bookmarkEnd w:id="7"/>
    </w:p>
    <w:p w:rsidR="00C1744C" w:rsidRPr="00B17B8D" w:rsidRDefault="00C1744C" w:rsidP="21677833">
      <w:pPr>
        <w:tabs>
          <w:tab w:val="left" w:pos="1316"/>
        </w:tabs>
        <w:jc w:val="center"/>
        <w:rPr>
          <w:b/>
          <w:bCs/>
          <w:sz w:val="24"/>
          <w:szCs w:val="24"/>
        </w:rPr>
      </w:pPr>
    </w:p>
    <w:sectPr w:rsidR="00C1744C" w:rsidRPr="00B17B8D" w:rsidSect="00865E82">
      <w:headerReference w:type="even" r:id="rId20"/>
      <w:headerReference w:type="default" r:id="rId21"/>
      <w:footerReference w:type="even" r:id="rId22"/>
      <w:footerReference w:type="default" r:id="rId23"/>
      <w:headerReference w:type="first" r:id="rId24"/>
      <w:footerReference w:type="first" r:id="rId2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B2B" w:rsidRDefault="00D70B2B">
      <w:r>
        <w:separator/>
      </w:r>
    </w:p>
  </w:endnote>
  <w:endnote w:type="continuationSeparator" w:id="0">
    <w:p w:rsidR="00D70B2B" w:rsidRDefault="00D7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BoldMT">
    <w:panose1 w:val="00000000000000000000"/>
    <w:charset w:val="A1"/>
    <w:family w:val="auto"/>
    <w:notTrueType/>
    <w:pitch w:val="default"/>
    <w:sig w:usb0="00000081" w:usb1="00000000" w:usb2="00000000" w:usb3="00000000" w:csb0="00000008"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C60" w:rsidRDefault="00541C6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541C60" w:rsidP="00541C60">
    <w:pPr>
      <w:pStyle w:val="1"/>
      <w:jc w:val="center"/>
    </w:pPr>
    <w:r w:rsidRPr="00541C60">
      <w:rPr>
        <w:noProof/>
        <w:lang w:eastAsia="el-GR"/>
      </w:rPr>
      <w:drawing>
        <wp:inline distT="0" distB="0" distL="0" distR="0">
          <wp:extent cx="4381500" cy="596265"/>
          <wp:effectExtent l="0" t="0" r="0" b="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C60" w:rsidRDefault="00541C6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B2B" w:rsidRDefault="00D70B2B">
      <w:r>
        <w:separator/>
      </w:r>
    </w:p>
  </w:footnote>
  <w:footnote w:type="continuationSeparator" w:id="0">
    <w:p w:rsidR="00D70B2B" w:rsidRDefault="00D7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C60" w:rsidRDefault="00541C60">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6A5215">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273529">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simplePos x="0" y="0"/>
          <wp:positionH relativeFrom="margin">
            <wp:align>center</wp:align>
          </wp:positionH>
          <wp:positionV relativeFrom="paragraph">
            <wp:posOffset>9525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C60" w:rsidRDefault="00541C6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B2053"/>
    <w:multiLevelType w:val="hybridMultilevel"/>
    <w:tmpl w:val="81283A88"/>
    <w:lvl w:ilvl="0" w:tplc="B8B6B3C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5FA86E77"/>
    <w:multiLevelType w:val="hybridMultilevel"/>
    <w:tmpl w:val="4CB65E6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2"/>
  </w:compat>
  <w:rsids>
    <w:rsidRoot w:val="006A5215"/>
    <w:rsid w:val="00025605"/>
    <w:rsid w:val="001553DE"/>
    <w:rsid w:val="00273529"/>
    <w:rsid w:val="00541C60"/>
    <w:rsid w:val="00572108"/>
    <w:rsid w:val="005D07C4"/>
    <w:rsid w:val="006A5215"/>
    <w:rsid w:val="00851A6D"/>
    <w:rsid w:val="00865E82"/>
    <w:rsid w:val="008908EB"/>
    <w:rsid w:val="0089313C"/>
    <w:rsid w:val="00922817"/>
    <w:rsid w:val="00B17B8D"/>
    <w:rsid w:val="00B6793B"/>
    <w:rsid w:val="00B97C74"/>
    <w:rsid w:val="00C1744C"/>
    <w:rsid w:val="00D56947"/>
    <w:rsid w:val="00D70B2B"/>
    <w:rsid w:val="00E243F2"/>
    <w:rsid w:val="00EE48D0"/>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6F2AD3"/>
  <w15:docId w15:val="{CB9FCE57-4712-43C3-A258-6E4378F20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25605"/>
    <w:rPr>
      <w:rFonts w:ascii="Calibri" w:eastAsia="Calibri" w:hAnsi="Calibri" w:cs="Calibri"/>
      <w:lang w:val="el-GR"/>
    </w:rPr>
  </w:style>
  <w:style w:type="paragraph" w:styleId="1">
    <w:name w:val="heading 1"/>
    <w:basedOn w:val="a"/>
    <w:uiPriority w:val="1"/>
    <w:qFormat/>
    <w:rsid w:val="00025605"/>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025605"/>
    <w:tblPr>
      <w:tblInd w:w="0" w:type="dxa"/>
      <w:tblCellMar>
        <w:top w:w="0" w:type="dxa"/>
        <w:left w:w="0" w:type="dxa"/>
        <w:bottom w:w="0" w:type="dxa"/>
        <w:right w:w="0" w:type="dxa"/>
      </w:tblCellMar>
    </w:tblPr>
  </w:style>
  <w:style w:type="paragraph" w:styleId="a3">
    <w:name w:val="Body Text"/>
    <w:basedOn w:val="a"/>
    <w:uiPriority w:val="1"/>
    <w:qFormat/>
    <w:rsid w:val="00025605"/>
    <w:rPr>
      <w:sz w:val="24"/>
      <w:szCs w:val="24"/>
    </w:rPr>
  </w:style>
  <w:style w:type="paragraph" w:styleId="a4">
    <w:name w:val="Title"/>
    <w:basedOn w:val="a"/>
    <w:uiPriority w:val="1"/>
    <w:qFormat/>
    <w:rsid w:val="00025605"/>
    <w:pPr>
      <w:spacing w:before="126"/>
      <w:ind w:left="1519" w:right="1359"/>
      <w:jc w:val="center"/>
    </w:pPr>
    <w:rPr>
      <w:b/>
      <w:bCs/>
      <w:sz w:val="48"/>
      <w:szCs w:val="48"/>
    </w:rPr>
  </w:style>
  <w:style w:type="paragraph" w:styleId="a5">
    <w:name w:val="List Paragraph"/>
    <w:basedOn w:val="a"/>
    <w:uiPriority w:val="34"/>
    <w:qFormat/>
    <w:rsid w:val="00025605"/>
    <w:pPr>
      <w:ind w:left="1080"/>
      <w:jc w:val="both"/>
    </w:pPr>
  </w:style>
  <w:style w:type="paragraph" w:customStyle="1" w:styleId="TableParagraph">
    <w:name w:val="Table Paragraph"/>
    <w:basedOn w:val="a"/>
    <w:uiPriority w:val="1"/>
    <w:qFormat/>
    <w:rsid w:val="00025605"/>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541C60"/>
    <w:rPr>
      <w:rFonts w:ascii="Tahoma" w:hAnsi="Tahoma" w:cs="Tahoma"/>
      <w:sz w:val="16"/>
      <w:szCs w:val="16"/>
    </w:rPr>
  </w:style>
  <w:style w:type="character" w:customStyle="1" w:styleId="Char1">
    <w:name w:val="Κείμενο πλαισίου Char"/>
    <w:basedOn w:val="a0"/>
    <w:link w:val="a8"/>
    <w:uiPriority w:val="99"/>
    <w:semiHidden/>
    <w:rsid w:val="00541C60"/>
    <w:rPr>
      <w:rFonts w:ascii="Tahoma" w:eastAsia="Calibri" w:hAnsi="Tahoma" w:cs="Tahoma"/>
      <w:sz w:val="16"/>
      <w:szCs w:val="16"/>
      <w:lang w:val="el-GR"/>
    </w:rPr>
  </w:style>
  <w:style w:type="character" w:styleId="a9">
    <w:name w:val="Strong"/>
    <w:uiPriority w:val="22"/>
    <w:qFormat/>
    <w:rsid w:val="00C1744C"/>
    <w:rPr>
      <w:b/>
      <w:bCs/>
    </w:rPr>
  </w:style>
  <w:style w:type="character" w:styleId="-">
    <w:name w:val="Hyperlink"/>
    <w:uiPriority w:val="99"/>
    <w:unhideWhenUsed/>
    <w:rsid w:val="00C1744C"/>
    <w:rPr>
      <w:color w:val="0000FF"/>
      <w:u w:val="single"/>
    </w:rPr>
  </w:style>
  <w:style w:type="table" w:styleId="aa">
    <w:name w:val="Table Grid"/>
    <w:basedOn w:val="a1"/>
    <w:uiPriority w:val="59"/>
    <w:rsid w:val="00C1744C"/>
    <w:pPr>
      <w:widowControl/>
      <w:autoSpaceDE/>
      <w:autoSpaceDN/>
    </w:pPr>
    <w:rPr>
      <w:rFonts w:ascii="Times New Roman" w:eastAsia="Times New Roman" w:hAnsi="Times New Roman" w:cs="Times New Roman"/>
      <w:sz w:val="20"/>
      <w:szCs w:val="20"/>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c.europa.eu/clima/sites/youth/solutions/solutions-city_en" TargetMode="External"/><Relationship Id="rId18" Type="http://schemas.openxmlformats.org/officeDocument/2006/relationships/hyperlink" Target="https://bubbl.u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ec.europa.eu/clima/sites/youth/solutions/solutions-city_en" TargetMode="External"/><Relationship Id="rId17" Type="http://schemas.openxmlformats.org/officeDocument/2006/relationships/hyperlink" Target="https://ec.europa.eu/clima/sites/youth/solutions/solutions-energy_en"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ec.europa.eu/clima/sites/youth/solutions/solutions-waste_e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c.europa.eu/clima/sites/youth/solutions/solutions-city_en"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ec.europa.eu/clima/sites/youth/solutions/solutions-nature_en" TargetMode="External"/><Relationship Id="rId23" Type="http://schemas.openxmlformats.org/officeDocument/2006/relationships/footer" Target="footer2.xml"/><Relationship Id="rId10" Type="http://schemas.openxmlformats.org/officeDocument/2006/relationships/hyperlink" Target="https://ec.europa.eu/clima/sites/youth/solutions/solutions-city_en" TargetMode="External"/><Relationship Id="rId19" Type="http://schemas.openxmlformats.org/officeDocument/2006/relationships/hyperlink" Target="http://go.bubbl.us/bb25bf/9867?/New-Mind-Ma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User\Desktop\&#928;&#929;&#927;&#917;&#932;&#927;&#921;&#924;&#913;&#931;&#921;&#913;%20&#915;&#921;&#913;%20&#913;&#922;&#929;&#913;&#921;&#917;&#931;%20&#922;&#913;&#921;&#929;&#921;&#922;&#917;&#931;%20&#931;&#933;&#925;&#920;&#919;&#922;&#917;&#931;"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862</Words>
  <Characters>4660</Characters>
  <Application>Microsoft Office Word</Application>
  <DocSecurity>0</DocSecurity>
  <Lines>38</Lines>
  <Paragraphs>11</Paragraphs>
  <ScaleCrop>false</ScaleCrop>
  <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Κυριαζίδου Ευτυχία</cp:lastModifiedBy>
  <cp:revision>11</cp:revision>
  <dcterms:created xsi:type="dcterms:W3CDTF">2024-07-22T09:23:00Z</dcterms:created>
  <dcterms:modified xsi:type="dcterms:W3CDTF">2024-11-27T09:04:00Z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