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7D0" w:rsidRDefault="00FE07D0" w:rsidP="3B53365C">
      <w:pPr>
        <w:tabs>
          <w:tab w:val="left" w:pos="1316"/>
        </w:tabs>
        <w:jc w:val="center"/>
        <w:rPr>
          <w:b/>
          <w:bCs/>
          <w:sz w:val="24"/>
          <w:szCs w:val="24"/>
        </w:rPr>
      </w:pPr>
    </w:p>
    <w:p w:rsidR="00B17B8D" w:rsidRDefault="004558E4" w:rsidP="3B53365C">
      <w:pPr>
        <w:tabs>
          <w:tab w:val="left" w:pos="1316"/>
        </w:tabs>
        <w:jc w:val="center"/>
        <w:rPr>
          <w:b/>
          <w:bCs/>
          <w:sz w:val="24"/>
          <w:szCs w:val="24"/>
        </w:rPr>
      </w:pPr>
      <w:r w:rsidRPr="5C3D8085">
        <w:rPr>
          <w:b/>
          <w:bCs/>
          <w:sz w:val="24"/>
          <w:szCs w:val="24"/>
        </w:rPr>
        <w:t>Δυνατότητα Επέκτασης</w:t>
      </w:r>
    </w:p>
    <w:p w:rsidR="00CE7DA9" w:rsidRDefault="00CE7DA9" w:rsidP="5C3D8085">
      <w:pPr>
        <w:tabs>
          <w:tab w:val="left" w:pos="1316"/>
        </w:tabs>
        <w:jc w:val="both"/>
        <w:rPr>
          <w:b/>
          <w:bCs/>
          <w:sz w:val="24"/>
          <w:szCs w:val="24"/>
        </w:rPr>
      </w:pPr>
    </w:p>
    <w:p w:rsidR="00CE7DA9" w:rsidRDefault="00CE7DA9" w:rsidP="5C3D8085">
      <w:pPr>
        <w:tabs>
          <w:tab w:val="left" w:pos="1316"/>
        </w:tabs>
        <w:jc w:val="both"/>
        <w:rPr>
          <w:b/>
          <w:bCs/>
          <w:sz w:val="24"/>
          <w:szCs w:val="24"/>
        </w:rPr>
      </w:pPr>
    </w:p>
    <w:p w:rsidR="002763A0" w:rsidRPr="00967869" w:rsidRDefault="002763A0" w:rsidP="002763A0">
      <w:pPr>
        <w:spacing w:before="120" w:after="120" w:line="276" w:lineRule="auto"/>
        <w:jc w:val="both"/>
      </w:pPr>
      <w:r w:rsidRPr="00967869">
        <w:t>Για τα εργαστήρια μπορεί να αξιοποιηθεί υλικό: α) από το πρόγραμμα Youth On Line, Ψηφιακή Παιδεία για παιδιά και εφή</w:t>
      </w:r>
      <w:r>
        <w:t xml:space="preserve">βους από τον Επιστημονικό φορέα </w:t>
      </w:r>
      <w:r w:rsidRPr="00967869">
        <w:t xml:space="preserve">«Μαζί για την εφηβική υγεία» και την Μονάδα Εφηβικής Υγείας του ΕΚΠΑ, 2) από το πρόγραμμα Youth </w:t>
      </w:r>
      <w:proofErr w:type="spellStart"/>
      <w:r w:rsidRPr="00967869">
        <w:t>Tech</w:t>
      </w:r>
      <w:proofErr w:type="spellEnd"/>
      <w:r w:rsidRPr="00967869">
        <w:t>, οδηγός για Συντονιστές Βιωματικών Εργαστηρίων με θέμα τη Ασφαλή Χρήση της Τεχνολογίας από τον Επιστημονικό φορέα «Μαζί για την εφηβική υγεία» και την Μονάδα Εφηβικής Υγείας του ΕΚΠΑ, γ) το copyrightschool.gr  εκπαιδευτικό πρόγραμμα του Οργανισμού Πνευματικής Ιδιοκτησίας (ΟΠΙ).</w:t>
      </w:r>
    </w:p>
    <w:p w:rsidR="002763A0" w:rsidRPr="00967869" w:rsidRDefault="002763A0" w:rsidP="002763A0">
      <w:pPr>
        <w:spacing w:before="120" w:after="120" w:line="276" w:lineRule="auto"/>
        <w:jc w:val="both"/>
      </w:pPr>
      <w:r w:rsidRPr="00967869">
        <w:t>Το πρόγραμμα «Ψηφιακή παιδεία: Δημιουργικό και ασφαλές διαδίκτυο» μπορεί να συνδεθεί με το πρόγραμμα σπουδών του μαθήματος της Πληροφορικής για το Δημοτικό και το Γυμνάσιο και ειδικότερα με τους Γενικούς στόχους όπως διατυπώνονται στο Πρόγραμμα Σπουδών του μαθήματος της Πληροφορικής της Ε’ και ΣΤ’ Δημοτικού αλλά και της Α’ Γυμνασίου (Ενότητα 4: Γνωριμία με το Διαδίκτυο και τις Υπηρεσίες του Κεφάλαιο, 11: Γνωριμία με το Διαδίκτυο, Κεφάλαιο 12: Ο Παγκόσμιος Ιστός-Εισαγωγή στην έννοια του Υπερκειμένου, Κεφάλαιο 13: Άντληση Πληροφοριών από το διαδίκτυο). Επιπρόσθετα</w:t>
      </w:r>
      <w:r w:rsidR="005602EE">
        <w:t>,</w:t>
      </w:r>
      <w:r w:rsidRPr="00967869">
        <w:t xml:space="preserve"> το πρόγραμμα μπορεί να συνδεθεί με δράσεις και εκδηλώσεις για την Παγκόσμια Ημέρα Ασφαλούς Πλοήγησης στο Διαδίκτυο (</w:t>
      </w:r>
      <w:proofErr w:type="spellStart"/>
      <w:r w:rsidRPr="00967869">
        <w:t>Safer</w:t>
      </w:r>
      <w:proofErr w:type="spellEnd"/>
      <w:r w:rsidRPr="00967869">
        <w:t xml:space="preserve"> Internet </w:t>
      </w:r>
      <w:proofErr w:type="spellStart"/>
      <w:r w:rsidRPr="00967869">
        <w:t>Day</w:t>
      </w:r>
      <w:proofErr w:type="spellEnd"/>
      <w:r w:rsidRPr="00967869">
        <w:t>) και με άλλους διαγωνισμούς.</w:t>
      </w:r>
    </w:p>
    <w:p w:rsidR="002763A0" w:rsidRPr="00967869" w:rsidRDefault="002763A0" w:rsidP="002763A0">
      <w:pPr>
        <w:spacing w:before="120" w:after="120" w:line="276" w:lineRule="auto"/>
        <w:jc w:val="both"/>
      </w:pPr>
      <w:r w:rsidRPr="00967869">
        <w:t>Τα εργαστήρια μπορεί να είναι προϊόν διαθεματικής – διεπιστημονικής εργασίας με το γνωστικό αντικείμενο των ΤΠΕ στο Δημοτικό και της Πληροφορικής στο Γυμνάσιο, της γλώσσας (παραγωγή γραπτού λόγου) στο Δημοτικό και στο Γυμνάσιο. Καλό είναι να επιδιωχθεί η συνεργασία με τους εκπαιδευτικούς Πληροφορικής του σχολείου καθώς και άλλες ειδικότητες (π.χ. εικαστικών, μουσικής). Τα εργαστήρια προϋποθέτουν τη χρήση του εργαστηρίου πληροφορικής καθώς και προηγούμενη έρευνα από τον/την εκπαιδευτικό που εφαρμόζει το εργαστήριο στους συνδέσμους που προτείνονται σε κάθε εργαστήριο. Καλό θα ήταν ανάμεσα στα εργαστήρια να διοργανώνονται παράλληλες δράσεις (εκπαιδευτικές επι</w:t>
      </w:r>
      <w:r>
        <w:t xml:space="preserve">σκέψεις ή πρόσκληση ειδικών στο </w:t>
      </w:r>
      <w:r w:rsidRPr="00967869">
        <w:t>σχολείο) ή προεργασία κάποιων εργασιών στο σπίτι από τους/τις μαθητές/τριες με στόχο ο χρόνος εργασίας στο σχολείο να είναι πιο ποιοτικός χωρίς διδακτικό θόρυβο και καθυστερήσεις.</w:t>
      </w:r>
    </w:p>
    <w:p w:rsidR="002763A0" w:rsidRDefault="002763A0" w:rsidP="002763A0">
      <w:pPr>
        <w:spacing w:before="120" w:after="120" w:line="276" w:lineRule="auto"/>
        <w:jc w:val="both"/>
      </w:pPr>
      <w:r w:rsidRPr="00967869">
        <w:t>Για την επιτυχή ολοκλήρωση του προγράμματος μπορούν να πραγματοποιηθούν εκπαιδευτικές επισκέψ</w:t>
      </w:r>
      <w:r w:rsidR="005602EE">
        <w:t xml:space="preserve">εις σε Πανεπιστημιακά Ιδρύματα </w:t>
      </w:r>
      <w:bookmarkStart w:id="0" w:name="_GoBack"/>
      <w:bookmarkEnd w:id="0"/>
      <w:r w:rsidRPr="00967869">
        <w:t>- φορείς που σχετίζονται με την ασφάλεια στο διαδίκτυο ή να κληθούν στο σχολείο επιστήμονες και συνεργάτες από την ομάδα ΕΛΛΑΚ (</w:t>
      </w:r>
      <w:proofErr w:type="spellStart"/>
      <w:r w:rsidRPr="00967869">
        <w:t>creative</w:t>
      </w:r>
      <w:proofErr w:type="spellEnd"/>
      <w:r w:rsidRPr="00967869">
        <w:t xml:space="preserve"> </w:t>
      </w:r>
      <w:proofErr w:type="spellStart"/>
      <w:r w:rsidRPr="00967869">
        <w:t>commons</w:t>
      </w:r>
      <w:proofErr w:type="spellEnd"/>
      <w:r w:rsidRPr="00967869">
        <w:t>) ή από το Οργανισμό Πνευματικής Ιδιοκτησίας (ΟΠΙ) ή την ομάδ</w:t>
      </w:r>
      <w:r>
        <w:t>α του Ασφαλούς Διαδικτύου (</w:t>
      </w:r>
      <w:proofErr w:type="spellStart"/>
      <w:r>
        <w:t>safe</w:t>
      </w:r>
      <w:proofErr w:type="spellEnd"/>
      <w:r>
        <w:t xml:space="preserve"> </w:t>
      </w:r>
      <w:proofErr w:type="spellStart"/>
      <w:r w:rsidRPr="00967869">
        <w:t>internet</w:t>
      </w:r>
      <w:proofErr w:type="spellEnd"/>
      <w:r w:rsidRPr="00967869">
        <w:t>).</w:t>
      </w:r>
    </w:p>
    <w:p w:rsidR="00EB124E" w:rsidRPr="00967869" w:rsidRDefault="00EB124E" w:rsidP="00EB124E">
      <w:pPr>
        <w:spacing w:before="120" w:after="120" w:line="276" w:lineRule="auto"/>
        <w:jc w:val="both"/>
        <w:rPr>
          <w:rFonts w:asciiTheme="minorHAnsi" w:hAnsiTheme="minorHAnsi" w:cstheme="minorHAnsi"/>
        </w:rPr>
      </w:pPr>
      <w:r w:rsidRPr="00967869">
        <w:rPr>
          <w:rFonts w:asciiTheme="minorHAnsi" w:hAnsiTheme="minorHAnsi" w:cstheme="minorHAnsi"/>
        </w:rPr>
        <w:t xml:space="preserve">Τα παραδοτέα του προγράμματος αναρτώνται στην ιστοσελίδα του σχολείου ενώ επιπρόσθετα τα συμπεράσματα που έχουν προκύψει από το πρόγραμμα μπορούν να γίνουν ένα ψηφιακό </w:t>
      </w:r>
      <w:r>
        <w:rPr>
          <w:rFonts w:asciiTheme="minorHAnsi" w:hAnsiTheme="minorHAnsi" w:cstheme="minorHAnsi"/>
        </w:rPr>
        <w:t>σημείωμα (</w:t>
      </w:r>
      <w:proofErr w:type="spellStart"/>
      <w:r>
        <w:rPr>
          <w:rFonts w:asciiTheme="minorHAnsi" w:hAnsiTheme="minorHAnsi" w:cstheme="minorHAnsi"/>
        </w:rPr>
        <w:t>Newsletter</w:t>
      </w:r>
      <w:proofErr w:type="spellEnd"/>
      <w:r>
        <w:rPr>
          <w:rFonts w:asciiTheme="minorHAnsi" w:hAnsiTheme="minorHAnsi" w:cstheme="minorHAnsi"/>
        </w:rPr>
        <w:t>) που προτείνεται να</w:t>
      </w:r>
      <w:r w:rsidRPr="00967869">
        <w:rPr>
          <w:rFonts w:asciiTheme="minorHAnsi" w:hAnsiTheme="minorHAnsi" w:cstheme="minorHAnsi"/>
        </w:rPr>
        <w:t xml:space="preserve"> σταλεί σε όλα τα σχολεία της πόλης. </w:t>
      </w:r>
    </w:p>
    <w:p w:rsidR="00EB124E" w:rsidRPr="00967869" w:rsidRDefault="00EB124E" w:rsidP="002763A0">
      <w:pPr>
        <w:spacing w:before="120" w:after="120" w:line="276" w:lineRule="auto"/>
        <w:jc w:val="both"/>
      </w:pPr>
      <w:r w:rsidRPr="00967869">
        <w:rPr>
          <w:rFonts w:asciiTheme="minorHAnsi" w:hAnsiTheme="minorHAnsi" w:cstheme="minorHAnsi"/>
        </w:rPr>
        <w:t>Ο τρόπος εργασίας και τα τεχνήματα που έχουν προκύψει από το πρόγραμμα μπορούν να παρουσιαστούν σε Μαθητικό Συνέδριο ή σε εκδηλώσεις για την Παγκόσμια Ημέρα Ασφαλούς Πλοήγηση</w:t>
      </w:r>
      <w:r>
        <w:rPr>
          <w:rFonts w:asciiTheme="minorHAnsi" w:hAnsiTheme="minorHAnsi" w:cstheme="minorHAnsi"/>
        </w:rPr>
        <w:t>ς στο Διαδίκτυο (</w:t>
      </w:r>
      <w:proofErr w:type="spellStart"/>
      <w:r>
        <w:rPr>
          <w:rFonts w:asciiTheme="minorHAnsi" w:hAnsiTheme="minorHAnsi" w:cstheme="minorHAnsi"/>
        </w:rPr>
        <w:t>Safer</w:t>
      </w:r>
      <w:proofErr w:type="spellEnd"/>
      <w:r>
        <w:rPr>
          <w:rFonts w:asciiTheme="minorHAnsi" w:hAnsiTheme="minorHAnsi" w:cstheme="minorHAnsi"/>
        </w:rPr>
        <w:t xml:space="preserve"> Internet </w:t>
      </w:r>
      <w:proofErr w:type="spellStart"/>
      <w:r w:rsidRPr="00967869">
        <w:rPr>
          <w:rFonts w:asciiTheme="minorHAnsi" w:hAnsiTheme="minorHAnsi" w:cstheme="minorHAnsi"/>
        </w:rPr>
        <w:t>Day</w:t>
      </w:r>
      <w:proofErr w:type="spellEnd"/>
      <w:r w:rsidRPr="00967869">
        <w:rPr>
          <w:rFonts w:asciiTheme="minorHAnsi" w:hAnsiTheme="minorHAnsi" w:cstheme="minorHAnsi"/>
        </w:rPr>
        <w:t>).</w:t>
      </w:r>
    </w:p>
    <w:p w:rsidR="00CB08D2" w:rsidRPr="00B17B8D" w:rsidRDefault="00CB08D2" w:rsidP="45C8AA3F">
      <w:pPr>
        <w:tabs>
          <w:tab w:val="left" w:pos="1316"/>
        </w:tabs>
        <w:jc w:val="center"/>
        <w:rPr>
          <w:b/>
          <w:bCs/>
          <w:sz w:val="24"/>
          <w:szCs w:val="24"/>
          <w:u w:val="single"/>
        </w:rPr>
      </w:pPr>
    </w:p>
    <w:sectPr w:rsidR="00CB08D2" w:rsidRPr="00B17B8D" w:rsidSect="00CE7DA9">
      <w:headerReference w:type="even" r:id="rId10"/>
      <w:headerReference w:type="default" r:id="rId11"/>
      <w:footerReference w:type="even" r:id="rId12"/>
      <w:footerReference w:type="default" r:id="rId13"/>
      <w:headerReference w:type="first" r:id="rId14"/>
      <w:footerReference w:type="first" r:id="rId15"/>
      <w:pgSz w:w="11910" w:h="16840"/>
      <w:pgMar w:top="992" w:right="879" w:bottom="1242" w:left="720" w:header="431" w:footer="104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3F2" w:rsidRDefault="00E243F2">
      <w:r>
        <w:separator/>
      </w:r>
    </w:p>
  </w:endnote>
  <w:endnote w:type="continuationSeparator" w:id="0">
    <w:p w:rsidR="00E243F2" w:rsidRDefault="00E2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DA9" w:rsidRDefault="00CE7DA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Pr="00266615" w:rsidRDefault="00905F51" w:rsidP="00905F51">
    <w:pPr>
      <w:pStyle w:val="a4"/>
      <w:rPr>
        <w:lang w:val="en-US"/>
      </w:rPr>
    </w:pPr>
    <w:r w:rsidRPr="00905F51">
      <w:rPr>
        <w:noProof/>
        <w:lang w:eastAsia="el-GR"/>
      </w:rPr>
      <w:drawing>
        <wp:inline distT="0" distB="0" distL="0" distR="0">
          <wp:extent cx="4381500" cy="596265"/>
          <wp:effectExtent l="19050" t="0" r="0" b="0"/>
          <wp:docPr id="5"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DA9" w:rsidRDefault="00CE7DA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3F2" w:rsidRDefault="00E243F2">
      <w:r>
        <w:separator/>
      </w:r>
    </w:p>
  </w:footnote>
  <w:footnote w:type="continuationSeparator" w:id="0">
    <w:p w:rsidR="00E243F2" w:rsidRDefault="00E24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DA9" w:rsidRDefault="00CE7DA9">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CE7DA9">
    <w:pPr>
      <w:pStyle w:val="a3"/>
      <w:spacing w:line="14" w:lineRule="auto"/>
      <w:rPr>
        <w:sz w:val="20"/>
      </w:rPr>
    </w:pPr>
    <w:r>
      <w:rPr>
        <w:noProof/>
        <w:lang w:eastAsia="el-GR"/>
      </w:rPr>
      <w:drawing>
        <wp:anchor distT="0" distB="0" distL="114300" distR="114300" simplePos="0" relativeHeight="251658240" behindDoc="0" locked="0" layoutInCell="1" allowOverlap="1">
          <wp:simplePos x="457200" y="619125"/>
          <wp:positionH relativeFrom="page">
            <wp:align>center</wp:align>
          </wp:positionH>
          <wp:positionV relativeFrom="paragraph">
            <wp:posOffset>-180340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DA9" w:rsidRDefault="00CE7DA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2"/>
  </w:compat>
  <w:rsids>
    <w:rsidRoot w:val="006A5215"/>
    <w:rsid w:val="001553DE"/>
    <w:rsid w:val="00266615"/>
    <w:rsid w:val="002763A0"/>
    <w:rsid w:val="00444306"/>
    <w:rsid w:val="004558E4"/>
    <w:rsid w:val="00547259"/>
    <w:rsid w:val="005602EE"/>
    <w:rsid w:val="006877D3"/>
    <w:rsid w:val="006A5215"/>
    <w:rsid w:val="00851A6D"/>
    <w:rsid w:val="00865E82"/>
    <w:rsid w:val="00905F51"/>
    <w:rsid w:val="00B17B8D"/>
    <w:rsid w:val="00B6793B"/>
    <w:rsid w:val="00B97C74"/>
    <w:rsid w:val="00CB08D2"/>
    <w:rsid w:val="00CE7DA9"/>
    <w:rsid w:val="00D56947"/>
    <w:rsid w:val="00E243F2"/>
    <w:rsid w:val="00E851DA"/>
    <w:rsid w:val="00EB124E"/>
    <w:rsid w:val="00F90510"/>
    <w:rsid w:val="00FE07D0"/>
    <w:rsid w:val="0B7AE21B"/>
    <w:rsid w:val="15BC8D89"/>
    <w:rsid w:val="173E1B17"/>
    <w:rsid w:val="1C59DE9C"/>
    <w:rsid w:val="1EB579FD"/>
    <w:rsid w:val="26DF8BB0"/>
    <w:rsid w:val="2C105377"/>
    <w:rsid w:val="3186BAB6"/>
    <w:rsid w:val="39069205"/>
    <w:rsid w:val="3B2BB2FB"/>
    <w:rsid w:val="3B53365C"/>
    <w:rsid w:val="45AEDD11"/>
    <w:rsid w:val="45C8AA3F"/>
    <w:rsid w:val="4F07B3CF"/>
    <w:rsid w:val="4F585109"/>
    <w:rsid w:val="539E0923"/>
    <w:rsid w:val="548F8273"/>
    <w:rsid w:val="570F8437"/>
    <w:rsid w:val="57CE1B8C"/>
    <w:rsid w:val="5C3D8085"/>
    <w:rsid w:val="5CF60718"/>
    <w:rsid w:val="72A97783"/>
    <w:rsid w:val="7D41782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890B4DB"/>
  <w15:docId w15:val="{6AEC5278-72EE-4F3F-86B4-055500C1F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44306"/>
    <w:rPr>
      <w:rFonts w:ascii="Calibri" w:eastAsia="Calibri" w:hAnsi="Calibri" w:cs="Calibri"/>
      <w:lang w:val="el-GR"/>
    </w:rPr>
  </w:style>
  <w:style w:type="paragraph" w:styleId="1">
    <w:name w:val="heading 1"/>
    <w:basedOn w:val="a"/>
    <w:uiPriority w:val="1"/>
    <w:qFormat/>
    <w:rsid w:val="00444306"/>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444306"/>
    <w:tblPr>
      <w:tblInd w:w="0" w:type="dxa"/>
      <w:tblCellMar>
        <w:top w:w="0" w:type="dxa"/>
        <w:left w:w="0" w:type="dxa"/>
        <w:bottom w:w="0" w:type="dxa"/>
        <w:right w:w="0" w:type="dxa"/>
      </w:tblCellMar>
    </w:tblPr>
  </w:style>
  <w:style w:type="paragraph" w:styleId="a3">
    <w:name w:val="Body Text"/>
    <w:basedOn w:val="a"/>
    <w:uiPriority w:val="1"/>
    <w:qFormat/>
    <w:rsid w:val="00444306"/>
    <w:rPr>
      <w:sz w:val="24"/>
      <w:szCs w:val="24"/>
    </w:rPr>
  </w:style>
  <w:style w:type="paragraph" w:styleId="a4">
    <w:name w:val="Title"/>
    <w:basedOn w:val="a"/>
    <w:uiPriority w:val="1"/>
    <w:qFormat/>
    <w:rsid w:val="00444306"/>
    <w:pPr>
      <w:spacing w:before="126"/>
      <w:ind w:left="1519" w:right="1359"/>
      <w:jc w:val="center"/>
    </w:pPr>
    <w:rPr>
      <w:b/>
      <w:bCs/>
      <w:sz w:val="48"/>
      <w:szCs w:val="48"/>
    </w:rPr>
  </w:style>
  <w:style w:type="paragraph" w:styleId="a5">
    <w:name w:val="List Paragraph"/>
    <w:basedOn w:val="a"/>
    <w:uiPriority w:val="1"/>
    <w:qFormat/>
    <w:rsid w:val="00444306"/>
    <w:pPr>
      <w:ind w:left="1080"/>
      <w:jc w:val="both"/>
    </w:pPr>
  </w:style>
  <w:style w:type="paragraph" w:customStyle="1" w:styleId="TableParagraph">
    <w:name w:val="Table Paragraph"/>
    <w:basedOn w:val="a"/>
    <w:uiPriority w:val="1"/>
    <w:qFormat/>
    <w:rsid w:val="00444306"/>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905F51"/>
    <w:rPr>
      <w:rFonts w:ascii="Tahoma" w:hAnsi="Tahoma" w:cs="Tahoma"/>
      <w:sz w:val="16"/>
      <w:szCs w:val="16"/>
    </w:rPr>
  </w:style>
  <w:style w:type="character" w:customStyle="1" w:styleId="Char1">
    <w:name w:val="Κείμενο πλαισίου Char"/>
    <w:basedOn w:val="a0"/>
    <w:link w:val="a8"/>
    <w:uiPriority w:val="99"/>
    <w:semiHidden/>
    <w:rsid w:val="00905F51"/>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DA8CC63E-654B-43B3-B1CC-E951F546E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467</Words>
  <Characters>2526</Characters>
  <Application>Microsoft Office Word</Application>
  <DocSecurity>0</DocSecurity>
  <Lines>21</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ΣΟΦΙΑ ΑΠΟΣΤΟΛΟΥ</cp:lastModifiedBy>
  <cp:revision>14</cp:revision>
  <dcterms:created xsi:type="dcterms:W3CDTF">2024-07-22T09:57:00Z</dcterms:created>
  <dcterms:modified xsi:type="dcterms:W3CDTF">2025-06-06T08:26:00Z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